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90"/>
        <w:tblW w:w="1190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88"/>
        <w:gridCol w:w="1244"/>
        <w:gridCol w:w="6201"/>
        <w:gridCol w:w="1495"/>
        <w:gridCol w:w="14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64" w:hRule="atLeast"/>
        </w:trPr>
        <w:tc>
          <w:tcPr>
            <w:tcW w:w="1488" w:type="dxa"/>
            <w:vMerge w:val="restart"/>
            <w:vAlign w:val="bottom"/>
          </w:tcPr>
          <w:p>
            <w:pPr>
              <w:pStyle w:val="225"/>
              <w:jc w:val="both"/>
              <w:rPr>
                <w:rFonts w:hint="eastAsia"/>
              </w:rPr>
            </w:pPr>
            <w:r>
              <w:rPr>
                <w:rFonts w:hint="eastAsia"/>
                <w:snapToGrid/>
              </w:rPr>
              <w:pict>
                <v:shape id="DtsShapeName" o:spid="_x0000_s1026" o:spt="74" alt="3D667D4CBC@D5363@900G77C2D158G8E09=N8d9=N:dB22626B!!!!!BIHO@]b22626!!!!@5786861107DB82D7381107DB82D738!!!!!!!!!!!!!!!!!!!!!!!!!!!!!!!!!!!!!!!!!!!!!!!!!!!!80AA\80AA\X71112786!!!BIHO@]x71112786!@57872411014BG7466D咎害吓创泞变^10/enu!!!!!!!!!!!!!!!!!!!!!!!!!!!!!!!!!!!!!!!!!!!!!!!!!!!!!!!!!!!!!!!!!!!!!!!!!!!!!!!!!!!!!!!!!!!!!!!!!!!!!!!!!!!!!!!!!!!!!!!!!!!!!!!!!!!!!!!!!!!!!!!!!!!!!!!!!!!!!!!!!!!!!!!!!!!!!!!!!!!!!!!!!!!!!!!!!!!!!!!!!!!!!!!!!!!!!!!!!!!!!!!!!!!!!!!!!!!!!!!!!!!!!!!!!!!!!!!!!!!!!!!!!!!!!!!!!!!!!!!!!!!!!!!!!!!!!!!!!!!!!!!!!!!!!!!!!!!!!!!!!!!!!!!!!!!!!!!!!!!!!!!!!!!!!!!!!!!!!!!!!!!!!!!!!!!!!!!!!!!!!!!!!!!!!!!!!!!!!!!!!!!!!!!!!!!!!!!!!!!!!!!!!!!!!!!!!!!!!!!!!!!!!!!!!!!!!!!!!!!!!!!!!!!!!!!!!!!!!!!!!!!!!!!!!!!!!!!!!!!!!!!!!!!!!!!!!!!!!!!!!!!!!!!!!!!!!!!!!!!!!!!!!!!!!!!!!!!!!!!!!!!!!!!!!!!!!!!!!!!!!!!!!!!!!!!!!!!!!!!!!!!!!!!!!!!!!!!!!!!!!!!!!!!!!!!!!!!!!!!!!!!!!!!!!!!!!!!!!!!!!!!!!!!!!!!!!!!!!!!!!!!!!!!!!!!!!!!!!!!!!!!!!!!!!!!!!!!!!!!!!!!!!!!!!!!!!!!!!!!!!!!!!!!!!!!!!!!!!!!!!!!!!!!!!!!!!!!!!!!!!!!!!!!!!!!!!!!!!!!!!!!!!!!!!!!!!!!!!!!!!!!!!!!!!!!!!!!!!!!!!!!!!!!!!!!!!!!!!!!!!!!!!!!!!!!!!!!!!!!!!!!!!!!!!!!!!!!!!!!!!!!!!!!!!!!!!!!!!!!!!!!!!!!!!!!!!!!!!!!!!!!!!!!!!!!!!!!!!!!!!!!!!!!!!!!!!!!!!!!!!!!!!!!!!!!!!!!!!!!!!!!!!!!!!!!!!!!!!!!!!!!!!!!!!!!!!!!!!!!!!!!!!!!!!!!!!!!!!!!!!!!!!!!!!!!!!!!!!!!!!!!!!!!!!!!!!!!!!!!!!!!!!!!!!!!!!!!!!!!!!!!!!!!!!!!!!!!!!!!!!!!!!!!!!!!!!!!!!!!!!!!!!!!!!!!!!!!!!!!!!!!!!!!!!!!!!!!!!!!!!!!!!!!!!!!!!!!!!!!!!!!!!!!!!!!!!!!!!!!!!!!!!!!!!!!!!!!!!!!!!!!!!!!!!!!!!!!!!!!!!!!!!!!!!!!!!!!!!!!!!!!!!!!!!!!!!!!!!!!!!!!!!!!!!!!!!!!!!!!!!!!!!!!!!!!!!!!!!!!!!!!!!!!!!!!!!!!!!!!!!!!!!!!!!!!!!!!!!!!!!!!!!!!!!!!!!!!!!!!!!!!!!!!!!!!!!!!!!!!!!!!!!!!!!!!!!!!!!!!!!!!!!!!!!!!!!!!!!!!!!!!!!!!!!!!!!!!!!!!!!!!!!!!!!!!!!!!!!!!!!!!!!!!!!!!!!!!!!!!!!!!!!!!!!!!!!!!!!!!!!!!!!!!!!!!!!!!!!!!!!!!!!!!!!!!!!!!!!!!!!!!!!!!!!!!!!!!!!!!!!!!!!!!!!!!!!!!!!!!!!!!!!!!!!!!!!!!!!!!!!!!!!!!!!!!!!!!!!!!!!!!!!!!!!!!!!!!!!!!!!!!!!!!!!!!!!!!!!!!!!!!!!!!!!!!!!!!!!!!!!!!!!!!!!!!!!!!!!!!!!!!!!!!!!!!!!!!!!!!!!!!!!!!!!!!!!!!!!!!!!!!!!!!!!!!!!!!!!!!!!!!!!!!!!!!!!!!!!!!!!!!!!!!!!!!!!!!!!!!!!!!!!!!!!!!!!!!!!!!!!!!!!!!!!!!!!!!!!!!!!!!!!!!!!!!!!!!!!!!!!!!!!!!!!!!!!!!!!!!!!!!!!!!!!!!!!!!!!!!!!!!!!!!!!!!!!!!!!!!!!!!!!!!!!!!!!!!!!!!!!!!!!!!!!!!!!!!!!!!!!!!!!!!!!!!!!!!!!!!!!!!!!!!!!!!!!!!!!!!!!!!!!!!!!!!!!!!!!!!!!!!!!!!!!!!!!!!!!!!!!!!!!!!!!!!!!!!!!!!!!!!!!!!!!!!!!!!!!!!!!!!!!!!!!!!!!!!!!!!!!!!!!!!!!!!!!!!!!!!!!!!!!!!!!!!!!!!!!!!!!!!!!!!!!!!!!!!!!!!!!!!1!1" type="#_x0000_t74" style="position:absolute;left:0pt;margin-left:0pt;margin-top:0pt;height:0.05pt;width:0.05pt;visibility:hidden;z-index:251659264;mso-width-relative:page;mso-height-relative:page;" coordsize="21600,21600">
                  <v:path/>
                  <v:fill focussize="0,0"/>
                  <v:stroke joinstyle="miter"/>
                  <v:imagedata o:title=""/>
                  <o:lock v:ext="edit"/>
                  <w10:anchorlock/>
                </v:shape>
              </w:pict>
            </w:r>
          </w:p>
        </w:tc>
        <w:tc>
          <w:tcPr>
            <w:tcW w:w="8940" w:type="dxa"/>
            <w:gridSpan w:val="3"/>
            <w:vAlign w:val="bottom"/>
          </w:tcPr>
          <w:p>
            <w:pPr>
              <w:pStyle w:val="225"/>
              <w:jc w:val="both"/>
              <w:rPr>
                <w:rFonts w:hint="eastAsia"/>
                <w:i/>
              </w:rPr>
            </w:pPr>
          </w:p>
        </w:tc>
        <w:tc>
          <w:tcPr>
            <w:tcW w:w="1479" w:type="dxa"/>
            <w:vMerge w:val="restart"/>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42" w:hRule="atLeast"/>
        </w:trPr>
        <w:tc>
          <w:tcPr>
            <w:tcW w:w="1488" w:type="dxa"/>
            <w:vMerge w:val="continue"/>
            <w:shd w:val="clear" w:color="auto" w:fill="auto"/>
            <w:vAlign w:val="center"/>
          </w:tcPr>
          <w:p>
            <w:pPr>
              <w:pStyle w:val="165"/>
              <w:jc w:val="left"/>
            </w:pPr>
          </w:p>
        </w:tc>
        <w:tc>
          <w:tcPr>
            <w:tcW w:w="8940" w:type="dxa"/>
            <w:gridSpan w:val="3"/>
            <w:shd w:val="clear" w:color="auto" w:fill="auto"/>
          </w:tcPr>
          <w:p>
            <w:pPr>
              <w:widowControl w:val="0"/>
              <w:jc w:val="right"/>
            </w:pPr>
            <w:r>
              <w:rPr>
                <w:rFonts w:hint="eastAsia" w:ascii="Arial" w:eastAsia="黑体"/>
                <w:b/>
                <w:sz w:val="24"/>
                <w:szCs w:val="24"/>
              </w:rPr>
              <w:fldChar w:fldCharType="begin"/>
            </w:r>
            <w:r>
              <w:rPr>
                <w:rFonts w:hint="eastAsia" w:ascii="Arial" w:eastAsia="黑体"/>
                <w:b/>
                <w:sz w:val="24"/>
                <w:szCs w:val="24"/>
              </w:rPr>
              <w:instrText xml:space="preserve"> DOCPROPERTY  PartNumber </w:instrText>
            </w:r>
            <w:r>
              <w:fldChar w:fldCharType="separate"/>
            </w:r>
            <w:r>
              <w:fldChar w:fldCharType="end"/>
            </w:r>
          </w:p>
        </w:tc>
        <w:tc>
          <w:tcPr>
            <w:tcW w:w="1479" w:type="dxa"/>
            <w:vMerge w:val="continue"/>
            <w:vAlign w:val="bottom"/>
          </w:tcPr>
          <w:p>
            <w:pPr>
              <w:pStyle w:val="165"/>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3" w:hRule="atLeast"/>
        </w:trPr>
        <w:tc>
          <w:tcPr>
            <w:tcW w:w="1488" w:type="dxa"/>
            <w:vMerge w:val="continue"/>
            <w:shd w:val="clear" w:color="auto" w:fill="auto"/>
            <w:vAlign w:val="bottom"/>
          </w:tcPr>
          <w:p>
            <w:pPr>
              <w:widowControl w:val="0"/>
              <w:spacing w:before="0" w:after="0" w:line="240" w:lineRule="auto"/>
              <w:ind w:left="0"/>
              <w:jc w:val="both"/>
            </w:pPr>
          </w:p>
        </w:tc>
        <w:tc>
          <w:tcPr>
            <w:tcW w:w="8940" w:type="dxa"/>
            <w:gridSpan w:val="3"/>
            <w:shd w:val="clear" w:color="auto" w:fill="auto"/>
            <w:vAlign w:val="bottom"/>
          </w:tcPr>
          <w:p>
            <w:pPr>
              <w:widowControl w:val="0"/>
              <w:spacing w:before="0" w:after="0" w:line="240" w:lineRule="auto"/>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gridAfter w:val="4"/>
          <w:wAfter w:w="10419" w:type="dxa"/>
          <w:trHeight w:val="5190" w:hRule="atLeast"/>
        </w:trPr>
        <w:tc>
          <w:tcPr>
            <w:tcW w:w="1479" w:type="dxa"/>
            <w:vMerge w:val="continue"/>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235" w:hRule="atLeast"/>
        </w:trPr>
        <w:tc>
          <w:tcPr>
            <w:tcW w:w="1488" w:type="dxa"/>
            <w:vMerge w:val="restart"/>
            <w:tcBorders>
              <w:bottom w:val="nil"/>
            </w:tcBorders>
            <w:shd w:val="clear" w:color="auto" w:fill="auto"/>
            <w:vAlign w:val="bottom"/>
          </w:tcPr>
          <w:p>
            <w:pPr>
              <w:widowControl w:val="0"/>
              <w:spacing w:before="0" w:after="0" w:line="240" w:lineRule="auto"/>
              <w:ind w:left="0"/>
              <w:jc w:val="both"/>
            </w:pPr>
          </w:p>
        </w:tc>
        <w:tc>
          <w:tcPr>
            <w:tcW w:w="7445" w:type="dxa"/>
            <w:gridSpan w:val="2"/>
            <w:tcBorders>
              <w:bottom w:val="nil"/>
            </w:tcBorders>
            <w:shd w:val="clear" w:color="auto" w:fill="auto"/>
            <w:vAlign w:val="center"/>
          </w:tcPr>
          <w:p>
            <w:pPr>
              <w:pStyle w:val="166"/>
              <w:widowControl w:val="0"/>
              <w:jc w:val="left"/>
              <w:rPr>
                <w:rFonts w:hint="eastAsia"/>
                <w:lang w:eastAsia="zh-CN"/>
              </w:rPr>
            </w:pPr>
            <w:r>
              <w:fldChar w:fldCharType="begin"/>
            </w:r>
            <w:r>
              <w:rPr>
                <w:lang w:eastAsia="zh-CN"/>
              </w:rPr>
              <w:instrText xml:space="preserve"> </w:instrText>
            </w:r>
            <w:r>
              <w:rPr>
                <w:rFonts w:hint="eastAsia"/>
                <w:b/>
                <w:lang w:eastAsia="zh-CN"/>
              </w:rPr>
              <w:instrText xml:space="preserve">DOCPROPERTY  "Product&amp;Project Name"</w:instrText>
            </w:r>
            <w:r>
              <w:rPr>
                <w:lang w:eastAsia="zh-CN"/>
              </w:rPr>
              <w:instrText xml:space="preserve"> </w:instrText>
            </w:r>
            <w:r>
              <w:fldChar w:fldCharType="separate"/>
            </w:r>
            <w:r>
              <w:fldChar w:fldCharType="end"/>
            </w:r>
          </w:p>
          <w:p>
            <w:pPr>
              <w:pStyle w:val="169"/>
              <w:jc w:val="left"/>
              <w:rPr>
                <w:rFonts w:hint="eastAsia"/>
                <w:i/>
                <w:color w:val="339966"/>
              </w:rPr>
            </w:pPr>
            <w:r>
              <w:rPr>
                <w:sz w:val="32"/>
                <w:szCs w:val="32"/>
              </w:rPr>
              <w:fldChar w:fldCharType="begin"/>
            </w:r>
            <w:r>
              <w:rPr>
                <w:sz w:val="32"/>
                <w:szCs w:val="32"/>
              </w:rPr>
              <w:instrText xml:space="preserve"> </w:instrText>
            </w:r>
            <w:r>
              <w:rPr>
                <w:rFonts w:hint="eastAsia"/>
                <w:b/>
                <w:sz w:val="32"/>
                <w:szCs w:val="32"/>
              </w:rPr>
              <w:instrText xml:space="preserve">DOCPROPERTY  ProductVersion</w:instrText>
            </w:r>
            <w:r>
              <w:rPr>
                <w:sz w:val="32"/>
                <w:szCs w:val="32"/>
              </w:rPr>
              <w:instrText xml:space="preserve"> </w:instrText>
            </w:r>
            <w:r>
              <w:rPr>
                <w:sz w:val="32"/>
                <w:szCs w:val="32"/>
              </w:rPr>
              <w:fldChar w:fldCharType="separate"/>
            </w:r>
            <w:r>
              <w:rPr>
                <w:sz w:val="32"/>
                <w:szCs w:val="32"/>
              </w:rPr>
              <w:fldChar w:fldCharType="end"/>
            </w:r>
          </w:p>
          <w:p>
            <w:pPr>
              <w:pStyle w:val="166"/>
              <w:widowControl w:val="0"/>
              <w:spacing w:before="80" w:after="80" w:line="240" w:lineRule="auto"/>
              <w:jc w:val="left"/>
            </w:pPr>
            <w:r>
              <w:rPr>
                <w:sz w:val="48"/>
                <w:szCs w:val="48"/>
              </w:rPr>
              <w:fldChar w:fldCharType="begin"/>
            </w:r>
            <w:r>
              <w:rPr>
                <w:sz w:val="48"/>
                <w:szCs w:val="48"/>
              </w:rPr>
              <w:instrText xml:space="preserve"> </w:instrText>
            </w:r>
            <w:r>
              <w:rPr>
                <w:rFonts w:hint="eastAsia"/>
                <w:b/>
                <w:sz w:val="48"/>
                <w:szCs w:val="48"/>
              </w:rPr>
              <w:instrText xml:space="preserve">DOCPROPERTY  DocumentName</w:instrText>
            </w:r>
            <w:r>
              <w:rPr>
                <w:sz w:val="48"/>
                <w:szCs w:val="48"/>
              </w:rPr>
              <w:instrText xml:space="preserve"> </w:instrText>
            </w:r>
            <w:r>
              <w:rPr>
                <w:sz w:val="48"/>
                <w:szCs w:val="48"/>
              </w:rPr>
              <w:fldChar w:fldCharType="separate"/>
            </w:r>
            <w:r>
              <w:rPr>
                <w:rFonts w:hint="eastAsia"/>
                <w:b/>
                <w:sz w:val="48"/>
                <w:szCs w:val="48"/>
              </w:rPr>
              <w:t>HW CloudLink Desktop for PC 21.0.1 用户指南（SMC 2.0)</w:t>
            </w:r>
            <w:r>
              <w:rPr>
                <w:sz w:val="48"/>
                <w:szCs w:val="48"/>
              </w:rPr>
              <w:fldChar w:fldCharType="end"/>
            </w:r>
          </w:p>
        </w:tc>
        <w:tc>
          <w:tcPr>
            <w:tcW w:w="1495" w:type="dxa"/>
            <w:vMerge w:val="restart"/>
            <w:tcBorders>
              <w:bottom w:val="nil"/>
            </w:tcBorders>
            <w:vAlign w:val="bottom"/>
          </w:tcPr>
          <w:p>
            <w:pPr>
              <w:pStyle w:val="169"/>
              <w:jc w:val="both"/>
            </w:pPr>
          </w:p>
        </w:tc>
        <w:tc>
          <w:tcPr>
            <w:tcW w:w="1479" w:type="dxa"/>
            <w:vMerge w:val="restart"/>
            <w:tcBorders>
              <w:bottom w:val="nil"/>
            </w:tcBorders>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42" w:hRule="atLeast"/>
        </w:trPr>
        <w:tc>
          <w:tcPr>
            <w:tcW w:w="1488" w:type="dxa"/>
            <w:vMerge w:val="continue"/>
            <w:shd w:val="clear" w:color="auto" w:fill="auto"/>
            <w:vAlign w:val="bottom"/>
          </w:tcPr>
          <w:p>
            <w:pPr>
              <w:widowControl w:val="0"/>
              <w:spacing w:before="0" w:after="0" w:line="240" w:lineRule="auto"/>
              <w:ind w:left="0"/>
              <w:jc w:val="both"/>
            </w:pPr>
          </w:p>
        </w:tc>
        <w:tc>
          <w:tcPr>
            <w:tcW w:w="7445" w:type="dxa"/>
            <w:gridSpan w:val="2"/>
            <w:shd w:val="clear" w:color="auto" w:fill="auto"/>
            <w:vAlign w:val="bottom"/>
          </w:tcPr>
          <w:p>
            <w:pPr>
              <w:widowControl w:val="0"/>
              <w:spacing w:before="0" w:after="0" w:line="240" w:lineRule="auto"/>
              <w:ind w:left="0"/>
              <w:jc w:val="both"/>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71" w:hRule="atLeast"/>
        </w:trPr>
        <w:tc>
          <w:tcPr>
            <w:tcW w:w="1488" w:type="dxa"/>
            <w:vMerge w:val="continue"/>
            <w:vAlign w:val="bottom"/>
          </w:tcPr>
          <w:p>
            <w:pPr>
              <w:widowControl w:val="0"/>
              <w:spacing w:before="0" w:after="0" w:line="240" w:lineRule="auto"/>
              <w:ind w:left="0"/>
              <w:jc w:val="both"/>
            </w:pPr>
          </w:p>
        </w:tc>
        <w:tc>
          <w:tcPr>
            <w:tcW w:w="1244" w:type="dxa"/>
            <w:vAlign w:val="bottom"/>
          </w:tcPr>
          <w:p>
            <w:pPr>
              <w:pStyle w:val="168"/>
              <w:jc w:val="both"/>
              <w:rPr>
                <w:rFonts w:hint="eastAsia"/>
                <w:b/>
              </w:rPr>
            </w:pPr>
            <w:r>
              <w:rPr>
                <w:rFonts w:hint="eastAsia"/>
                <w:b/>
              </w:rPr>
              <w:t>发布日期</w:t>
            </w:r>
          </w:p>
        </w:tc>
        <w:tc>
          <w:tcPr>
            <w:tcW w:w="6201" w:type="dxa"/>
            <w:vAlign w:val="bottom"/>
          </w:tcPr>
          <w:p>
            <w:pPr>
              <w:pStyle w:val="168"/>
              <w:jc w:val="both"/>
            </w:pPr>
            <w:r>
              <w:fldChar w:fldCharType="begin"/>
            </w:r>
            <w:r>
              <w:instrText xml:space="preserve"> </w:instrText>
            </w:r>
            <w:r>
              <w:rPr>
                <w:rFonts w:hint="eastAsia"/>
                <w:b/>
              </w:rPr>
              <w:instrText xml:space="preserve">DOCPROPERTY  ReleaseDate</w:instrText>
            </w:r>
            <w:r>
              <w:instrText xml:space="preserve"> </w:instrText>
            </w:r>
            <w:r>
              <w:fldChar w:fldCharType="separate"/>
            </w:r>
            <w:r>
              <w:rPr>
                <w:rFonts w:hint="eastAsia"/>
                <w:b/>
              </w:rPr>
              <w:t>2022-02-10</w:t>
            </w:r>
            <w:r>
              <w:fldChar w:fldCharType="end"/>
            </w: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500" w:hRule="atLeast"/>
        </w:trPr>
        <w:tc>
          <w:tcPr>
            <w:tcW w:w="1488" w:type="dxa"/>
            <w:vMerge w:val="continue"/>
            <w:vAlign w:val="bottom"/>
          </w:tcPr>
          <w:p>
            <w:pPr>
              <w:widowControl w:val="0"/>
              <w:spacing w:before="0" w:after="0" w:line="240" w:lineRule="auto"/>
              <w:ind w:left="0"/>
              <w:jc w:val="both"/>
            </w:pPr>
          </w:p>
        </w:tc>
        <w:tc>
          <w:tcPr>
            <w:tcW w:w="7445" w:type="dxa"/>
            <w:gridSpan w:val="2"/>
            <w:vAlign w:val="bottom"/>
          </w:tcPr>
          <w:p>
            <w:pPr>
              <w:pStyle w:val="168"/>
              <w:jc w:val="both"/>
              <w:rPr>
                <w:rFonts w:hint="eastAsia" w:ascii="黑体" w:eastAsia="黑体"/>
                <w:b/>
              </w:rPr>
            </w:pPr>
          </w:p>
        </w:tc>
        <w:tc>
          <w:tcPr>
            <w:tcW w:w="1495" w:type="dxa"/>
            <w:vMerge w:val="continue"/>
            <w:vAlign w:val="bottom"/>
          </w:tcPr>
          <w:p>
            <w:pPr>
              <w:widowControl w:val="0"/>
              <w:ind w:left="0"/>
              <w:jc w:val="both"/>
            </w:pPr>
          </w:p>
        </w:tc>
        <w:tc>
          <w:tcPr>
            <w:tcW w:w="1479" w:type="dxa"/>
            <w:vMerge w:val="continue"/>
            <w:vAlign w:val="bottom"/>
          </w:tcPr>
          <w:p>
            <w:pPr>
              <w:widowControl w:val="0"/>
              <w:spacing w:before="0" w:after="0" w:line="240" w:lineRule="auto"/>
              <w:ind w:left="0"/>
              <w:jc w:val="both"/>
            </w:pPr>
          </w:p>
        </w:tc>
      </w:tr>
    </w:tbl>
    <w:p>
      <w:pPr>
        <w:pStyle w:val="225"/>
        <w:sectPr>
          <w:headerReference r:id="rId6" w:type="first"/>
          <w:headerReference r:id="rId5" w:type="even"/>
          <w:footerReference r:id="rId7" w:type="even"/>
          <w:pgSz w:w="11907" w:h="16840"/>
          <w:pgMar w:top="0" w:right="0" w:bottom="0" w:left="0" w:header="0" w:footer="0" w:gutter="0"/>
          <w:pgNumType w:fmt="lowerRoman" w:start="1"/>
          <w:cols w:space="425" w:num="1"/>
          <w:docGrid w:linePitch="312" w:charSpace="0"/>
        </w:sectPr>
      </w:pPr>
    </w:p>
    <w:p>
      <w:pPr>
        <w:pStyle w:val="227"/>
      </w:pPr>
      <w:r>
        <w:t>目  录</w:t>
      </w:r>
    </w:p>
    <w:p>
      <w:pPr>
        <w:pStyle w:val="60"/>
        <w:tabs>
          <w:tab w:val="right" w:leader="dot" w:pos="9629"/>
        </w:tabs>
        <w:rPr>
          <w:rFonts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rPr>
        <w:t xml:space="preserve">1 </w:t>
      </w:r>
      <w:r>
        <w:rPr>
          <w:rStyle w:val="145"/>
        </w:rPr>
        <w:t>前  言</w:t>
      </w:r>
      <w:r>
        <w:tab/>
      </w:r>
      <w:r>
        <w:fldChar w:fldCharType="begin"/>
      </w:r>
      <w:r>
        <w:instrText xml:space="preserve"> PAGEREF _Toc256000000 \h </w:instrText>
      </w:r>
      <w:r>
        <w:fldChar w:fldCharType="separate"/>
      </w:r>
      <w:r>
        <w:t>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"_Toc256000001" </w:instrText>
      </w:r>
      <w:r>
        <w:fldChar w:fldCharType="separate"/>
      </w:r>
      <w:r>
        <w:rPr>
          <w:rStyle w:val="145"/>
          <w:rFonts w:hint="default"/>
        </w:rPr>
        <w:t xml:space="preserve">2 </w:t>
      </w:r>
      <w:r>
        <w:rPr>
          <w:rStyle w:val="145"/>
        </w:rPr>
        <w:t>下载和安装</w:t>
      </w:r>
      <w:r>
        <w:tab/>
      </w:r>
      <w:r>
        <w:fldChar w:fldCharType="begin"/>
      </w:r>
      <w:r>
        <w:instrText xml:space="preserve"> PAGEREF _Toc256000001 \h </w:instrText>
      </w:r>
      <w:r>
        <w:fldChar w:fldCharType="separate"/>
      </w:r>
      <w:r>
        <w:t>6</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"_Toc256000002" </w:instrText>
      </w:r>
      <w:r>
        <w:fldChar w:fldCharType="separate"/>
      </w:r>
      <w:r>
        <w:rPr>
          <w:rStyle w:val="145"/>
          <w:rFonts w:hint="default"/>
        </w:rPr>
        <w:t xml:space="preserve">3 </w:t>
      </w:r>
      <w:r>
        <w:rPr>
          <w:rStyle w:val="145"/>
        </w:rPr>
        <w:t>登录/退出</w:t>
      </w:r>
      <w:r>
        <w:tab/>
      </w:r>
      <w:r>
        <w:fldChar w:fldCharType="begin"/>
      </w:r>
      <w:r>
        <w:instrText xml:space="preserve"> PAGEREF _Toc256000002 \h </w:instrText>
      </w:r>
      <w:r>
        <w:fldChar w:fldCharType="separate"/>
      </w:r>
      <w:r>
        <w:t>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"_Toc256000003" </w:instrText>
      </w:r>
      <w:r>
        <w:fldChar w:fldCharType="separate"/>
      </w:r>
      <w:r>
        <w:rPr>
          <w:rStyle w:val="145"/>
          <w:rFonts w:hint="default"/>
          <w:snapToGrid w:val="0"/>
        </w:rPr>
        <w:t xml:space="preserve">3.1 </w:t>
      </w:r>
      <w:r>
        <w:rPr>
          <w:rStyle w:val="145"/>
        </w:rPr>
        <w:t>配置服务器</w:t>
      </w:r>
      <w:r>
        <w:tab/>
      </w:r>
      <w:r>
        <w:fldChar w:fldCharType="begin"/>
      </w:r>
      <w:r>
        <w:instrText xml:space="preserve"> PAGEREF _Toc256000003 \h </w:instrText>
      </w:r>
      <w:r>
        <w:fldChar w:fldCharType="separate"/>
      </w:r>
      <w:r>
        <w:t>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"_Toc256000004" </w:instrText>
      </w:r>
      <w:r>
        <w:fldChar w:fldCharType="separate"/>
      </w:r>
      <w:r>
        <w:rPr>
          <w:rStyle w:val="145"/>
          <w:rFonts w:hint="default"/>
          <w:snapToGrid w:val="0"/>
        </w:rPr>
        <w:t xml:space="preserve">3.2 </w:t>
      </w:r>
      <w:r>
        <w:rPr>
          <w:rStyle w:val="145"/>
        </w:rPr>
        <w:t>登录系统</w:t>
      </w:r>
      <w:r>
        <w:tab/>
      </w:r>
      <w:r>
        <w:fldChar w:fldCharType="begin"/>
      </w:r>
      <w:r>
        <w:instrText xml:space="preserve"> PAGEREF _Toc256000004 \h </w:instrText>
      </w:r>
      <w:r>
        <w:fldChar w:fldCharType="separate"/>
      </w:r>
      <w:r>
        <w:t>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"_Toc256000005" </w:instrText>
      </w:r>
      <w:r>
        <w:fldChar w:fldCharType="separate"/>
      </w:r>
      <w:r>
        <w:rPr>
          <w:rStyle w:val="145"/>
          <w:rFonts w:hint="default"/>
          <w:snapToGrid w:val="0"/>
        </w:rPr>
        <w:t xml:space="preserve">3.3 </w:t>
      </w:r>
      <w:r>
        <w:rPr>
          <w:rStyle w:val="145"/>
        </w:rPr>
        <w:t>修改帐号的密码</w:t>
      </w:r>
      <w:r>
        <w:tab/>
      </w:r>
      <w:r>
        <w:fldChar w:fldCharType="begin"/>
      </w:r>
      <w:r>
        <w:instrText xml:space="preserve"> PAGEREF _Toc256000005 \h </w:instrText>
      </w:r>
      <w:r>
        <w:fldChar w:fldCharType="separate"/>
      </w:r>
      <w:r>
        <w:t>11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"_Toc256000006" </w:instrText>
      </w:r>
      <w:r>
        <w:fldChar w:fldCharType="separate"/>
      </w:r>
      <w:r>
        <w:rPr>
          <w:rStyle w:val="145"/>
          <w:rFonts w:hint="default"/>
          <w:snapToGrid w:val="0"/>
        </w:rPr>
        <w:t xml:space="preserve">3.4 </w:t>
      </w:r>
      <w:r>
        <w:rPr>
          <w:rStyle w:val="145"/>
        </w:rPr>
        <w:t>退出登录</w:t>
      </w:r>
      <w:r>
        <w:tab/>
      </w:r>
      <w:r>
        <w:fldChar w:fldCharType="begin"/>
      </w:r>
      <w:r>
        <w:instrText xml:space="preserve"> PAGEREF _Toc256000006 \h </w:instrText>
      </w:r>
      <w:r>
        <w:fldChar w:fldCharType="separate"/>
      </w:r>
      <w:r>
        <w:t>12</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"_Toc256000007" </w:instrText>
      </w:r>
      <w:r>
        <w:fldChar w:fldCharType="separate"/>
      </w:r>
      <w:r>
        <w:rPr>
          <w:rStyle w:val="145"/>
          <w:rFonts w:hint="default"/>
        </w:rPr>
        <w:t xml:space="preserve">4 </w:t>
      </w:r>
      <w:r>
        <w:rPr>
          <w:rStyle w:val="145"/>
        </w:rPr>
        <w:t>通讯录</w:t>
      </w:r>
      <w:r>
        <w:tab/>
      </w:r>
      <w:r>
        <w:fldChar w:fldCharType="begin"/>
      </w:r>
      <w:r>
        <w:instrText xml:space="preserve"> PAGEREF _Toc256000007 \h </w:instrText>
      </w:r>
      <w:r>
        <w:fldChar w:fldCharType="separate"/>
      </w:r>
      <w:r>
        <w:t>14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"_Toc256000008" </w:instrText>
      </w:r>
      <w:r>
        <w:fldChar w:fldCharType="separate"/>
      </w:r>
      <w:r>
        <w:rPr>
          <w:rStyle w:val="145"/>
          <w:rFonts w:hint="default"/>
          <w:snapToGrid w:val="0"/>
        </w:rPr>
        <w:t xml:space="preserve">4.1 </w:t>
      </w:r>
      <w:r>
        <w:rPr>
          <w:rStyle w:val="145"/>
        </w:rPr>
        <w:t>本地收藏联系人</w:t>
      </w:r>
      <w:r>
        <w:tab/>
      </w:r>
      <w:r>
        <w:fldChar w:fldCharType="begin"/>
      </w:r>
      <w:r>
        <w:instrText xml:space="preserve"> PAGEREF _Toc256000008 \h </w:instrText>
      </w:r>
      <w:r>
        <w:fldChar w:fldCharType="separate"/>
      </w:r>
      <w:r>
        <w:t>14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"_Toc256000009" </w:instrText>
      </w:r>
      <w:r>
        <w:fldChar w:fldCharType="separate"/>
      </w:r>
      <w:r>
        <w:rPr>
          <w:rStyle w:val="145"/>
          <w:rFonts w:hint="default"/>
          <w:snapToGrid w:val="0"/>
        </w:rPr>
        <w:t xml:space="preserve">4.2 </w:t>
      </w:r>
      <w:r>
        <w:rPr>
          <w:rStyle w:val="145"/>
        </w:rPr>
        <w:t>企业通讯录</w:t>
      </w:r>
      <w:r>
        <w:tab/>
      </w:r>
      <w:r>
        <w:fldChar w:fldCharType="begin"/>
      </w:r>
      <w:r>
        <w:instrText xml:space="preserve"> PAGEREF _Toc256000009 \h </w:instrText>
      </w:r>
      <w:r>
        <w:fldChar w:fldCharType="separate"/>
      </w:r>
      <w:r>
        <w:t>16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"_Toc256000010" </w:instrText>
      </w:r>
      <w:r>
        <w:fldChar w:fldCharType="separate"/>
      </w:r>
      <w:r>
        <w:rPr>
          <w:rStyle w:val="145"/>
          <w:rFonts w:hint="default"/>
          <w:snapToGrid w:val="0"/>
        </w:rPr>
        <w:t xml:space="preserve">4.3 </w:t>
      </w:r>
      <w:r>
        <w:rPr>
          <w:rStyle w:val="145"/>
        </w:rPr>
        <w:t>快速查找联系人</w:t>
      </w:r>
      <w:r>
        <w:tab/>
      </w:r>
      <w:r>
        <w:fldChar w:fldCharType="begin"/>
      </w:r>
      <w:r>
        <w:instrText xml:space="preserve"> PAGEREF _Toc256000010 \h </w:instrText>
      </w:r>
      <w:r>
        <w:fldChar w:fldCharType="separate"/>
      </w:r>
      <w:r>
        <w:t>17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"_Toc256000011" </w:instrText>
      </w:r>
      <w:r>
        <w:fldChar w:fldCharType="separate"/>
      </w:r>
      <w:r>
        <w:rPr>
          <w:rStyle w:val="145"/>
          <w:rFonts w:hint="default"/>
          <w:snapToGrid w:val="0"/>
        </w:rPr>
        <w:t xml:space="preserve">4.4 </w:t>
      </w:r>
      <w:r>
        <w:rPr>
          <w:rStyle w:val="145"/>
        </w:rPr>
        <w:t>拨号盘</w:t>
      </w:r>
      <w:r>
        <w:tab/>
      </w:r>
      <w:r>
        <w:fldChar w:fldCharType="begin"/>
      </w:r>
      <w:r>
        <w:instrText xml:space="preserve"> PAGEREF _Toc256000011 \h </w:instrText>
      </w:r>
      <w:r>
        <w:fldChar w:fldCharType="separate"/>
      </w:r>
      <w:r>
        <w:t>17</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"_Toc256000012" </w:instrText>
      </w:r>
      <w:r>
        <w:fldChar w:fldCharType="separate"/>
      </w:r>
      <w:r>
        <w:rPr>
          <w:rStyle w:val="145"/>
          <w:rFonts w:hint="default"/>
        </w:rPr>
        <w:t xml:space="preserve">5 </w:t>
      </w:r>
      <w:r>
        <w:rPr>
          <w:rStyle w:val="145"/>
        </w:rPr>
        <w:t>点对点呼叫</w:t>
      </w:r>
      <w:r>
        <w:tab/>
      </w:r>
      <w:r>
        <w:fldChar w:fldCharType="begin"/>
      </w:r>
      <w:r>
        <w:instrText xml:space="preserve"> PAGEREF _Toc256000012 \h </w:instrText>
      </w:r>
      <w:r>
        <w:fldChar w:fldCharType="separate"/>
      </w:r>
      <w:r>
        <w:t>19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"_Toc256000013" </w:instrText>
      </w:r>
      <w:r>
        <w:fldChar w:fldCharType="separate"/>
      </w:r>
      <w:r>
        <w:rPr>
          <w:rStyle w:val="145"/>
          <w:rFonts w:hint="default"/>
          <w:snapToGrid w:val="0"/>
        </w:rPr>
        <w:t xml:space="preserve">5.1 </w:t>
      </w:r>
      <w:r>
        <w:rPr>
          <w:rStyle w:val="145"/>
        </w:rPr>
        <w:t>通过通讯录呼叫联系人</w:t>
      </w:r>
      <w:r>
        <w:tab/>
      </w:r>
      <w:r>
        <w:fldChar w:fldCharType="begin"/>
      </w:r>
      <w:r>
        <w:instrText xml:space="preserve"> PAGEREF _Toc256000013 \h </w:instrText>
      </w:r>
      <w:r>
        <w:fldChar w:fldCharType="separate"/>
      </w:r>
      <w:r>
        <w:t>19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"_Toc256000014" </w:instrText>
      </w:r>
      <w:r>
        <w:fldChar w:fldCharType="separate"/>
      </w:r>
      <w:r>
        <w:rPr>
          <w:rStyle w:val="145"/>
          <w:rFonts w:hint="default"/>
          <w:snapToGrid w:val="0"/>
        </w:rPr>
        <w:t xml:space="preserve">5.2 </w:t>
      </w:r>
      <w:r>
        <w:rPr>
          <w:rStyle w:val="145"/>
        </w:rPr>
        <w:t>通过通话记录呼叫联系人</w:t>
      </w:r>
      <w:r>
        <w:tab/>
      </w:r>
      <w:r>
        <w:fldChar w:fldCharType="begin"/>
      </w:r>
      <w:r>
        <w:instrText xml:space="preserve"> PAGEREF _Toc256000014 \h </w:instrText>
      </w:r>
      <w:r>
        <w:fldChar w:fldCharType="separate"/>
      </w:r>
      <w:r>
        <w:t>20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"_Toc256000015" </w:instrText>
      </w:r>
      <w:r>
        <w:fldChar w:fldCharType="separate"/>
      </w:r>
      <w:r>
        <w:rPr>
          <w:rStyle w:val="145"/>
          <w:rFonts w:hint="default"/>
          <w:snapToGrid w:val="0"/>
        </w:rPr>
        <w:t xml:space="preserve">5.3 </w:t>
      </w:r>
      <w:r>
        <w:rPr>
          <w:rStyle w:val="145"/>
        </w:rPr>
        <w:t>通过拨号盘呼叫联系人</w:t>
      </w:r>
      <w:r>
        <w:tab/>
      </w:r>
      <w:r>
        <w:fldChar w:fldCharType="begin"/>
      </w:r>
      <w:r>
        <w:instrText xml:space="preserve"> PAGEREF _Toc256000015 \h </w:instrText>
      </w:r>
      <w:r>
        <w:fldChar w:fldCharType="separate"/>
      </w:r>
      <w:r>
        <w:t>21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"_Toc256000016" </w:instrText>
      </w:r>
      <w:r>
        <w:fldChar w:fldCharType="separate"/>
      </w:r>
      <w:r>
        <w:rPr>
          <w:rStyle w:val="145"/>
          <w:rFonts w:hint="default"/>
          <w:snapToGrid w:val="0"/>
        </w:rPr>
        <w:t xml:space="preserve">5.4 </w:t>
      </w:r>
      <w:r>
        <w:rPr>
          <w:rStyle w:val="145"/>
        </w:rPr>
        <w:t>通过搜索呼叫联系人</w:t>
      </w:r>
      <w:r>
        <w:tab/>
      </w:r>
      <w:r>
        <w:fldChar w:fldCharType="begin"/>
      </w:r>
      <w:r>
        <w:instrText xml:space="preserve"> PAGEREF _Toc256000016 \h </w:instrText>
      </w:r>
      <w:r>
        <w:fldChar w:fldCharType="separate"/>
      </w:r>
      <w:r>
        <w:t>22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"_Toc256000017" </w:instrText>
      </w:r>
      <w:r>
        <w:fldChar w:fldCharType="separate"/>
      </w:r>
      <w:r>
        <w:rPr>
          <w:rStyle w:val="145"/>
          <w:rFonts w:hint="default"/>
          <w:snapToGrid w:val="0"/>
        </w:rPr>
        <w:t xml:space="preserve">5.5 </w:t>
      </w:r>
      <w:r>
        <w:rPr>
          <w:rStyle w:val="145"/>
        </w:rPr>
        <w:t>音视频互转</w:t>
      </w:r>
      <w:r>
        <w:tab/>
      </w:r>
      <w:r>
        <w:fldChar w:fldCharType="begin"/>
      </w:r>
      <w:r>
        <w:instrText xml:space="preserve"> PAGEREF _Toc256000017 \h </w:instrText>
      </w:r>
      <w:r>
        <w:fldChar w:fldCharType="separate"/>
      </w:r>
      <w:r>
        <w:t>22</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"_Toc256000018" </w:instrText>
      </w:r>
      <w:r>
        <w:fldChar w:fldCharType="separate"/>
      </w:r>
      <w:r>
        <w:rPr>
          <w:rStyle w:val="145"/>
          <w:rFonts w:hint="default"/>
        </w:rPr>
        <w:t xml:space="preserve">6 </w:t>
      </w:r>
      <w:r>
        <w:rPr>
          <w:rStyle w:val="145"/>
        </w:rPr>
        <w:t>发起会议</w:t>
      </w:r>
      <w:r>
        <w:tab/>
      </w:r>
      <w:r>
        <w:fldChar w:fldCharType="begin"/>
      </w:r>
      <w:r>
        <w:instrText xml:space="preserve"> PAGEREF _Toc256000018 \h </w:instrText>
      </w:r>
      <w:r>
        <w:fldChar w:fldCharType="separate"/>
      </w:r>
      <w:r>
        <w:t>24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"_Toc256000019" </w:instrText>
      </w:r>
      <w:r>
        <w:fldChar w:fldCharType="separate"/>
      </w:r>
      <w:r>
        <w:rPr>
          <w:rStyle w:val="145"/>
          <w:rFonts w:hint="default"/>
          <w:snapToGrid w:val="0"/>
        </w:rPr>
        <w:t xml:space="preserve">6.1 </w:t>
      </w:r>
      <w:r>
        <w:rPr>
          <w:rStyle w:val="145"/>
        </w:rPr>
        <w:t>发起随机会议</w:t>
      </w:r>
      <w:r>
        <w:tab/>
      </w:r>
      <w:r>
        <w:fldChar w:fldCharType="begin"/>
      </w:r>
      <w:r>
        <w:instrText xml:space="preserve"> PAGEREF _Toc256000019 \h </w:instrText>
      </w:r>
      <w:r>
        <w:fldChar w:fldCharType="separate"/>
      </w:r>
      <w:r>
        <w:t>24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"_Toc256000020" </w:instrText>
      </w:r>
      <w:r>
        <w:fldChar w:fldCharType="separate"/>
      </w:r>
      <w:r>
        <w:rPr>
          <w:rStyle w:val="145"/>
          <w:rFonts w:hint="default"/>
          <w:snapToGrid w:val="0"/>
        </w:rPr>
        <w:t xml:space="preserve">6.2 </w:t>
      </w:r>
      <w:r>
        <w:rPr>
          <w:rStyle w:val="145"/>
        </w:rPr>
        <w:t>发起个人会议</w:t>
      </w:r>
      <w:r>
        <w:tab/>
      </w:r>
      <w:r>
        <w:fldChar w:fldCharType="begin"/>
      </w:r>
      <w:r>
        <w:instrText xml:space="preserve"> PAGEREF _Toc256000020 \h </w:instrText>
      </w:r>
      <w:r>
        <w:fldChar w:fldCharType="separate"/>
      </w:r>
      <w:r>
        <w:t>25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"_Toc256000021" </w:instrText>
      </w:r>
      <w:r>
        <w:fldChar w:fldCharType="separate"/>
      </w:r>
      <w:r>
        <w:rPr>
          <w:rStyle w:val="145"/>
          <w:rFonts w:hint="default"/>
        </w:rPr>
        <w:t xml:space="preserve">7 </w:t>
      </w:r>
      <w:r>
        <w:rPr>
          <w:rStyle w:val="145"/>
        </w:rPr>
        <w:t>预约会议</w:t>
      </w:r>
      <w:r>
        <w:tab/>
      </w:r>
      <w:r>
        <w:fldChar w:fldCharType="begin"/>
      </w:r>
      <w:r>
        <w:instrText xml:space="preserve"> PAGEREF _Toc256000021 \h </w:instrText>
      </w:r>
      <w:r>
        <w:fldChar w:fldCharType="separate"/>
      </w:r>
      <w:r>
        <w:t>27</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"_Toc256000022" </w:instrText>
      </w:r>
      <w:r>
        <w:fldChar w:fldCharType="separate"/>
      </w:r>
      <w:r>
        <w:rPr>
          <w:rStyle w:val="145"/>
          <w:rFonts w:hint="default"/>
        </w:rPr>
        <w:t xml:space="preserve">8 </w:t>
      </w:r>
      <w:r>
        <w:rPr>
          <w:rStyle w:val="145"/>
        </w:rPr>
        <w:t>加入会议</w:t>
      </w:r>
      <w:r>
        <w:tab/>
      </w:r>
      <w:r>
        <w:fldChar w:fldCharType="begin"/>
      </w:r>
      <w:r>
        <w:instrText xml:space="preserve"> PAGEREF _Toc256000022 \h </w:instrText>
      </w:r>
      <w:r>
        <w:fldChar w:fldCharType="separate"/>
      </w:r>
      <w:r>
        <w:t>28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"_Toc256000023" </w:instrText>
      </w:r>
      <w:r>
        <w:fldChar w:fldCharType="separate"/>
      </w:r>
      <w:r>
        <w:rPr>
          <w:rStyle w:val="145"/>
          <w:rFonts w:hint="default"/>
          <w:snapToGrid w:val="0"/>
        </w:rPr>
        <w:t xml:space="preserve">8.1 </w:t>
      </w:r>
      <w:r>
        <w:rPr>
          <w:rStyle w:val="145"/>
        </w:rPr>
        <w:t>通过会议ID入会</w:t>
      </w:r>
      <w:r>
        <w:tab/>
      </w:r>
      <w:r>
        <w:fldChar w:fldCharType="begin"/>
      </w:r>
      <w:r>
        <w:instrText xml:space="preserve"> PAGEREF _Toc256000023 \h </w:instrText>
      </w:r>
      <w:r>
        <w:fldChar w:fldCharType="separate"/>
      </w:r>
      <w:r>
        <w:t>28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"_Toc256000024" </w:instrText>
      </w:r>
      <w:r>
        <w:fldChar w:fldCharType="separate"/>
      </w:r>
      <w:r>
        <w:rPr>
          <w:rStyle w:val="145"/>
          <w:rFonts w:hint="default"/>
          <w:snapToGrid w:val="0"/>
        </w:rPr>
        <w:t xml:space="preserve">8.2 </w:t>
      </w:r>
      <w:r>
        <w:rPr>
          <w:rStyle w:val="145"/>
        </w:rPr>
        <w:t>通过会议列表入会</w:t>
      </w:r>
      <w:r>
        <w:tab/>
      </w:r>
      <w:r>
        <w:fldChar w:fldCharType="begin"/>
      </w:r>
      <w:r>
        <w:instrText xml:space="preserve"> PAGEREF _Toc256000024 \h </w:instrText>
      </w:r>
      <w:r>
        <w:fldChar w:fldCharType="separate"/>
      </w:r>
      <w:r>
        <w:t>29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"_Toc256000025" </w:instrText>
      </w:r>
      <w:r>
        <w:fldChar w:fldCharType="separate"/>
      </w:r>
      <w:r>
        <w:rPr>
          <w:rStyle w:val="145"/>
          <w:rFonts w:hint="default"/>
          <w:snapToGrid w:val="0"/>
        </w:rPr>
        <w:t xml:space="preserve">8.3 </w:t>
      </w:r>
      <w:r>
        <w:rPr>
          <w:rStyle w:val="145"/>
        </w:rPr>
        <w:t>拨号盘拨号入会</w:t>
      </w:r>
      <w:r>
        <w:tab/>
      </w:r>
      <w:r>
        <w:fldChar w:fldCharType="begin"/>
      </w:r>
      <w:r>
        <w:instrText xml:space="preserve"> PAGEREF _Toc256000025 \h </w:instrText>
      </w:r>
      <w:r>
        <w:fldChar w:fldCharType="separate"/>
      </w:r>
      <w:r>
        <w:t>30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"_Toc256000026" </w:instrText>
      </w:r>
      <w:r>
        <w:fldChar w:fldCharType="separate"/>
      </w:r>
      <w:r>
        <w:rPr>
          <w:rStyle w:val="145"/>
          <w:rFonts w:hint="default"/>
          <w:snapToGrid w:val="0"/>
        </w:rPr>
        <w:t xml:space="preserve">8.4 </w:t>
      </w:r>
      <w:r>
        <w:rPr>
          <w:rStyle w:val="145"/>
        </w:rPr>
        <w:t>通话记录中呼叫入会</w:t>
      </w:r>
      <w:r>
        <w:tab/>
      </w:r>
      <w:r>
        <w:fldChar w:fldCharType="begin"/>
      </w:r>
      <w:r>
        <w:instrText xml:space="preserve"> PAGEREF _Toc256000026 \h </w:instrText>
      </w:r>
      <w:r>
        <w:fldChar w:fldCharType="separate"/>
      </w:r>
      <w:r>
        <w:t>31</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"_Toc256000027" </w:instrText>
      </w:r>
      <w:r>
        <w:fldChar w:fldCharType="separate"/>
      </w:r>
      <w:r>
        <w:rPr>
          <w:rStyle w:val="145"/>
          <w:rFonts w:hint="default"/>
        </w:rPr>
        <w:t xml:space="preserve">9 </w:t>
      </w:r>
      <w:r>
        <w:rPr>
          <w:rStyle w:val="145"/>
        </w:rPr>
        <w:t>我的会议</w:t>
      </w:r>
      <w:r>
        <w:tab/>
      </w:r>
      <w:r>
        <w:fldChar w:fldCharType="begin"/>
      </w:r>
      <w:r>
        <w:instrText xml:space="preserve"> PAGEREF _Toc256000027 \h </w:instrText>
      </w:r>
      <w:r>
        <w:fldChar w:fldCharType="separate"/>
      </w:r>
      <w:r>
        <w:t>32</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"_Toc256000028" </w:instrText>
      </w:r>
      <w:r>
        <w:fldChar w:fldCharType="separate"/>
      </w:r>
      <w:r>
        <w:rPr>
          <w:rStyle w:val="145"/>
          <w:rFonts w:hint="default"/>
        </w:rPr>
        <w:t xml:space="preserve">10 </w:t>
      </w:r>
      <w:r>
        <w:rPr>
          <w:rStyle w:val="145"/>
        </w:rPr>
        <w:t>屏幕共享</w:t>
      </w:r>
      <w:r>
        <w:tab/>
      </w:r>
      <w:r>
        <w:fldChar w:fldCharType="begin"/>
      </w:r>
      <w:r>
        <w:instrText xml:space="preserve"> PAGEREF _Toc256000028 \h </w:instrText>
      </w:r>
      <w:r>
        <w:fldChar w:fldCharType="separate"/>
      </w:r>
      <w:r>
        <w:t>34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"_Toc256000029" </w:instrText>
      </w:r>
      <w:r>
        <w:fldChar w:fldCharType="separate"/>
      </w:r>
      <w:r>
        <w:rPr>
          <w:rStyle w:val="145"/>
          <w:rFonts w:hint="default"/>
          <w:snapToGrid w:val="0"/>
        </w:rPr>
        <w:t xml:space="preserve">10.1 </w:t>
      </w:r>
      <w:r>
        <w:rPr>
          <w:rStyle w:val="145"/>
        </w:rPr>
        <w:t>共享</w:t>
      </w:r>
      <w:r>
        <w:tab/>
      </w:r>
      <w:r>
        <w:fldChar w:fldCharType="begin"/>
      </w:r>
      <w:r>
        <w:instrText xml:space="preserve"> PAGEREF _Toc256000029 \h </w:instrText>
      </w:r>
      <w:r>
        <w:fldChar w:fldCharType="separate"/>
      </w:r>
      <w:r>
        <w:t>34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"_Toc256000030" </w:instrText>
      </w:r>
      <w:r>
        <w:fldChar w:fldCharType="separate"/>
      </w:r>
      <w:r>
        <w:rPr>
          <w:rStyle w:val="145"/>
          <w:rFonts w:hint="default"/>
          <w:snapToGrid w:val="0"/>
        </w:rPr>
        <w:t xml:space="preserve">10.2 </w:t>
      </w:r>
      <w:r>
        <w:rPr>
          <w:rStyle w:val="145"/>
        </w:rPr>
        <w:t>抢共享</w:t>
      </w:r>
      <w:r>
        <w:tab/>
      </w:r>
      <w:r>
        <w:fldChar w:fldCharType="begin"/>
      </w:r>
      <w:r>
        <w:instrText xml:space="preserve"> PAGEREF _Toc256000030 \h </w:instrText>
      </w:r>
      <w:r>
        <w:fldChar w:fldCharType="separate"/>
      </w:r>
      <w:r>
        <w:t>35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"_Toc256000031" </w:instrText>
      </w:r>
      <w:r>
        <w:fldChar w:fldCharType="separate"/>
      </w:r>
      <w:r>
        <w:rPr>
          <w:rStyle w:val="145"/>
          <w:rFonts w:hint="default"/>
        </w:rPr>
        <w:t xml:space="preserve">11 </w:t>
      </w:r>
      <w:r>
        <w:rPr>
          <w:rStyle w:val="145"/>
        </w:rPr>
        <w:t>会议控制</w:t>
      </w:r>
      <w:r>
        <w:tab/>
      </w:r>
      <w:r>
        <w:fldChar w:fldCharType="begin"/>
      </w:r>
      <w:r>
        <w:instrText xml:space="preserve"> PAGEREF _Toc256000031 \h </w:instrText>
      </w:r>
      <w:r>
        <w:fldChar w:fldCharType="separate"/>
      </w:r>
      <w:r>
        <w:t>36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"_Toc256000032" </w:instrText>
      </w:r>
      <w:r>
        <w:fldChar w:fldCharType="separate"/>
      </w:r>
      <w:r>
        <w:rPr>
          <w:rStyle w:val="145"/>
          <w:rFonts w:hint="default"/>
          <w:snapToGrid w:val="0"/>
        </w:rPr>
        <w:t xml:space="preserve">11.1 </w:t>
      </w:r>
      <w:r>
        <w:rPr>
          <w:rStyle w:val="145"/>
        </w:rPr>
        <w:t>会议主持人和与会者权限</w:t>
      </w:r>
      <w:r>
        <w:tab/>
      </w:r>
      <w:r>
        <w:fldChar w:fldCharType="begin"/>
      </w:r>
      <w:r>
        <w:instrText xml:space="preserve"> PAGEREF _Toc256000032 \h </w:instrText>
      </w:r>
      <w:r>
        <w:fldChar w:fldCharType="separate"/>
      </w:r>
      <w:r>
        <w:t>36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"_Toc256000033" </w:instrText>
      </w:r>
      <w:r>
        <w:fldChar w:fldCharType="separate"/>
      </w:r>
      <w:r>
        <w:rPr>
          <w:rStyle w:val="145"/>
          <w:rFonts w:hint="default"/>
          <w:snapToGrid w:val="0"/>
        </w:rPr>
        <w:t xml:space="preserve">11.2 </w:t>
      </w:r>
      <w:r>
        <w:rPr>
          <w:rStyle w:val="145"/>
        </w:rPr>
        <w:t>申请/释放主持人</w:t>
      </w:r>
      <w:r>
        <w:tab/>
      </w:r>
      <w:r>
        <w:fldChar w:fldCharType="begin"/>
      </w:r>
      <w:r>
        <w:instrText xml:space="preserve"> PAGEREF _Toc256000033 \h </w:instrText>
      </w:r>
      <w:r>
        <w:fldChar w:fldCharType="separate"/>
      </w:r>
      <w:r>
        <w:t>37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"_Toc256000034" </w:instrText>
      </w:r>
      <w:r>
        <w:fldChar w:fldCharType="separate"/>
      </w:r>
      <w:r>
        <w:rPr>
          <w:rStyle w:val="145"/>
          <w:rFonts w:hint="default"/>
          <w:snapToGrid w:val="0"/>
        </w:rPr>
        <w:t xml:space="preserve">11.3 </w:t>
      </w:r>
      <w:r>
        <w:rPr>
          <w:rStyle w:val="145"/>
        </w:rPr>
        <w:t>延长会议时间</w:t>
      </w:r>
      <w:r>
        <w:tab/>
      </w:r>
      <w:r>
        <w:fldChar w:fldCharType="begin"/>
      </w:r>
      <w:r>
        <w:instrText xml:space="preserve"> PAGEREF _Toc256000034 \h </w:instrText>
      </w:r>
      <w:r>
        <w:fldChar w:fldCharType="separate"/>
      </w:r>
      <w:r>
        <w:t>38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"_Toc256000035" </w:instrText>
      </w:r>
      <w:r>
        <w:fldChar w:fldCharType="separate"/>
      </w:r>
      <w:r>
        <w:rPr>
          <w:rStyle w:val="145"/>
          <w:rFonts w:hint="default"/>
          <w:snapToGrid w:val="0"/>
        </w:rPr>
        <w:t xml:space="preserve">11.4 </w:t>
      </w:r>
      <w:r>
        <w:rPr>
          <w:rStyle w:val="145"/>
        </w:rPr>
        <w:t>邀请其他联系人加入会议</w:t>
      </w:r>
      <w:r>
        <w:tab/>
      </w:r>
      <w:r>
        <w:fldChar w:fldCharType="begin"/>
      </w:r>
      <w:r>
        <w:instrText xml:space="preserve"> PAGEREF _Toc256000035 \h </w:instrText>
      </w:r>
      <w:r>
        <w:fldChar w:fldCharType="separate"/>
      </w:r>
      <w:r>
        <w:t>39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"_Toc256000036" </w:instrText>
      </w:r>
      <w:r>
        <w:fldChar w:fldCharType="separate"/>
      </w:r>
      <w:r>
        <w:rPr>
          <w:rStyle w:val="145"/>
          <w:rFonts w:hint="default"/>
          <w:snapToGrid w:val="0"/>
        </w:rPr>
        <w:t xml:space="preserve">11.5 </w:t>
      </w:r>
      <w:r>
        <w:rPr>
          <w:rStyle w:val="145"/>
        </w:rPr>
        <w:t>举手/手放下</w:t>
      </w:r>
      <w:r>
        <w:tab/>
      </w:r>
      <w:r>
        <w:fldChar w:fldCharType="begin"/>
      </w:r>
      <w:r>
        <w:instrText xml:space="preserve"> PAGEREF _Toc256000036 \h </w:instrText>
      </w:r>
      <w:r>
        <w:fldChar w:fldCharType="separate"/>
      </w:r>
      <w:r>
        <w:t>39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"_Toc256000037" </w:instrText>
      </w:r>
      <w:r>
        <w:fldChar w:fldCharType="separate"/>
      </w:r>
      <w:r>
        <w:rPr>
          <w:rStyle w:val="145"/>
          <w:rFonts w:hint="default"/>
          <w:snapToGrid w:val="0"/>
        </w:rPr>
        <w:t xml:space="preserve">11.6 </w:t>
      </w:r>
      <w:r>
        <w:rPr>
          <w:rStyle w:val="145"/>
        </w:rPr>
        <w:t>查看与会者列表</w:t>
      </w:r>
      <w:r>
        <w:tab/>
      </w:r>
      <w:r>
        <w:fldChar w:fldCharType="begin"/>
      </w:r>
      <w:r>
        <w:instrText xml:space="preserve"> PAGEREF _Toc256000037 \h </w:instrText>
      </w:r>
      <w:r>
        <w:fldChar w:fldCharType="separate"/>
      </w:r>
      <w:r>
        <w:t>40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"_Toc256000038" </w:instrText>
      </w:r>
      <w:r>
        <w:fldChar w:fldCharType="separate"/>
      </w:r>
      <w:r>
        <w:rPr>
          <w:rStyle w:val="145"/>
          <w:rFonts w:hint="default"/>
          <w:snapToGrid w:val="0"/>
        </w:rPr>
        <w:t xml:space="preserve">11.7 </w:t>
      </w:r>
      <w:r>
        <w:rPr>
          <w:rStyle w:val="145"/>
        </w:rPr>
        <w:t>选看</w:t>
      </w:r>
      <w:r>
        <w:tab/>
      </w:r>
      <w:r>
        <w:fldChar w:fldCharType="begin"/>
      </w:r>
      <w:r>
        <w:instrText xml:space="preserve"> PAGEREF _Toc256000038 \h </w:instrText>
      </w:r>
      <w:r>
        <w:fldChar w:fldCharType="separate"/>
      </w:r>
      <w:r>
        <w:t>41</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"_Toc256000039" </w:instrText>
      </w:r>
      <w:r>
        <w:fldChar w:fldCharType="separate"/>
      </w:r>
      <w:r>
        <w:rPr>
          <w:rStyle w:val="145"/>
          <w:rFonts w:hint="default"/>
          <w:snapToGrid w:val="0"/>
        </w:rPr>
        <w:t xml:space="preserve">11.8 </w:t>
      </w:r>
      <w:r>
        <w:rPr>
          <w:rStyle w:val="145"/>
        </w:rPr>
        <w:t>广播</w:t>
      </w:r>
      <w:r>
        <w:tab/>
      </w:r>
      <w:r>
        <w:fldChar w:fldCharType="begin"/>
      </w:r>
      <w:r>
        <w:instrText xml:space="preserve"> PAGEREF _Toc256000039 \h </w:instrText>
      </w:r>
      <w:r>
        <w:fldChar w:fldCharType="separate"/>
      </w:r>
      <w:r>
        <w:t>42</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"_Toc256000040" </w:instrText>
      </w:r>
      <w:r>
        <w:fldChar w:fldCharType="separate"/>
      </w:r>
      <w:r>
        <w:rPr>
          <w:rStyle w:val="145"/>
          <w:rFonts w:hint="default"/>
          <w:snapToGrid w:val="0"/>
        </w:rPr>
        <w:t xml:space="preserve">11.9 </w:t>
      </w:r>
      <w:r>
        <w:rPr>
          <w:rStyle w:val="145"/>
        </w:rPr>
        <w:t>开启/关闭本地麦克风</w:t>
      </w:r>
      <w:r>
        <w:tab/>
      </w:r>
      <w:r>
        <w:fldChar w:fldCharType="begin"/>
      </w:r>
      <w:r>
        <w:instrText xml:space="preserve"> PAGEREF _Toc256000040 \h </w:instrText>
      </w:r>
      <w:r>
        <w:fldChar w:fldCharType="separate"/>
      </w:r>
      <w:r>
        <w:t>44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"_Toc256000041" </w:instrText>
      </w:r>
      <w:r>
        <w:fldChar w:fldCharType="separate"/>
      </w:r>
      <w:r>
        <w:rPr>
          <w:rStyle w:val="145"/>
          <w:rFonts w:hint="default"/>
          <w:snapToGrid w:val="0"/>
        </w:rPr>
        <w:t xml:space="preserve">11.10 </w:t>
      </w:r>
      <w:r>
        <w:rPr>
          <w:rStyle w:val="145"/>
        </w:rPr>
        <w:t>开启/关闭本地扬声器</w:t>
      </w:r>
      <w:r>
        <w:tab/>
      </w:r>
      <w:r>
        <w:fldChar w:fldCharType="begin"/>
      </w:r>
      <w:r>
        <w:instrText xml:space="preserve"> PAGEREF _Toc256000041 \h </w:instrText>
      </w:r>
      <w:r>
        <w:fldChar w:fldCharType="separate"/>
      </w:r>
      <w:r>
        <w:t>44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"_Toc256000042" </w:instrText>
      </w:r>
      <w:r>
        <w:fldChar w:fldCharType="separate"/>
      </w:r>
      <w:r>
        <w:rPr>
          <w:rStyle w:val="145"/>
          <w:rFonts w:hint="default"/>
          <w:snapToGrid w:val="0"/>
        </w:rPr>
        <w:t xml:space="preserve">11.11 </w:t>
      </w:r>
      <w:r>
        <w:rPr>
          <w:rStyle w:val="145"/>
        </w:rPr>
        <w:t>开启/关闭本地摄像头</w:t>
      </w:r>
      <w:r>
        <w:tab/>
      </w:r>
      <w:r>
        <w:fldChar w:fldCharType="begin"/>
      </w:r>
      <w:r>
        <w:instrText xml:space="preserve"> PAGEREF _Toc256000042 \h </w:instrText>
      </w:r>
      <w:r>
        <w:fldChar w:fldCharType="separate"/>
      </w:r>
      <w:r>
        <w:t>44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"_Toc256000043" </w:instrText>
      </w:r>
      <w:r>
        <w:fldChar w:fldCharType="separate"/>
      </w:r>
      <w:r>
        <w:rPr>
          <w:rStyle w:val="145"/>
          <w:rFonts w:hint="default"/>
          <w:snapToGrid w:val="0"/>
        </w:rPr>
        <w:t xml:space="preserve">11.12 </w:t>
      </w:r>
      <w:r>
        <w:rPr>
          <w:rStyle w:val="145"/>
        </w:rPr>
        <w:t>挂断/移除/重新呼叫与会者</w:t>
      </w:r>
      <w:r>
        <w:tab/>
      </w:r>
      <w:r>
        <w:fldChar w:fldCharType="begin"/>
      </w:r>
      <w:r>
        <w:instrText xml:space="preserve"> PAGEREF _Toc256000043 \h </w:instrText>
      </w:r>
      <w:r>
        <w:fldChar w:fldCharType="separate"/>
      </w:r>
      <w:r>
        <w:t>44</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"_Toc256000044" </w:instrText>
      </w:r>
      <w:r>
        <w:fldChar w:fldCharType="separate"/>
      </w:r>
      <w:r>
        <w:rPr>
          <w:rStyle w:val="145"/>
          <w:rFonts w:hint="default"/>
          <w:snapToGrid w:val="0"/>
        </w:rPr>
        <w:t xml:space="preserve">11.13 </w:t>
      </w:r>
      <w:r>
        <w:rPr>
          <w:rStyle w:val="145"/>
        </w:rPr>
        <w:t>结束会议/离开会议</w:t>
      </w:r>
      <w:r>
        <w:tab/>
      </w:r>
      <w:r>
        <w:fldChar w:fldCharType="begin"/>
      </w:r>
      <w:r>
        <w:instrText xml:space="preserve"> PAGEREF _Toc256000044 \h </w:instrText>
      </w:r>
      <w:r>
        <w:fldChar w:fldCharType="separate"/>
      </w:r>
      <w:r>
        <w:t>46</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"_Toc256000045" </w:instrText>
      </w:r>
      <w:r>
        <w:fldChar w:fldCharType="separate"/>
      </w:r>
      <w:r>
        <w:rPr>
          <w:rStyle w:val="145"/>
          <w:rFonts w:hint="default"/>
          <w:snapToGrid w:val="0"/>
        </w:rPr>
        <w:t xml:space="preserve">11.14 </w:t>
      </w:r>
      <w:r>
        <w:rPr>
          <w:rStyle w:val="145"/>
        </w:rPr>
        <w:t>查看音视频质量</w:t>
      </w:r>
      <w:r>
        <w:tab/>
      </w:r>
      <w:r>
        <w:fldChar w:fldCharType="begin"/>
      </w:r>
      <w:r>
        <w:instrText xml:space="preserve"> PAGEREF _Toc256000045 \h </w:instrText>
      </w:r>
      <w:r>
        <w:fldChar w:fldCharType="separate"/>
      </w:r>
      <w:r>
        <w:t>47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"_Toc256000046" </w:instrText>
      </w:r>
      <w:r>
        <w:fldChar w:fldCharType="separate"/>
      </w:r>
      <w:r>
        <w:rPr>
          <w:rStyle w:val="145"/>
          <w:rFonts w:hint="default"/>
          <w:snapToGrid w:val="0"/>
        </w:rPr>
        <w:t xml:space="preserve">11.15 </w:t>
      </w:r>
      <w:r>
        <w:rPr>
          <w:rStyle w:val="145"/>
        </w:rPr>
        <w:t>复制会议信息</w:t>
      </w:r>
      <w:r>
        <w:tab/>
      </w:r>
      <w:r>
        <w:fldChar w:fldCharType="begin"/>
      </w:r>
      <w:r>
        <w:instrText xml:space="preserve"> PAGEREF _Toc256000046 \h </w:instrText>
      </w:r>
      <w:r>
        <w:fldChar w:fldCharType="separate"/>
      </w:r>
      <w:r>
        <w:t>48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"_Toc256000047" </w:instrText>
      </w:r>
      <w:r>
        <w:fldChar w:fldCharType="separate"/>
      </w:r>
      <w:r>
        <w:rPr>
          <w:rStyle w:val="145"/>
          <w:rFonts w:hint="default"/>
          <w:snapToGrid w:val="0"/>
        </w:rPr>
        <w:t xml:space="preserve">11.16 </w:t>
      </w:r>
      <w:r>
        <w:rPr>
          <w:rStyle w:val="145"/>
        </w:rPr>
        <w:t>高亮显示当前发言人</w:t>
      </w:r>
      <w:r>
        <w:tab/>
      </w:r>
      <w:r>
        <w:fldChar w:fldCharType="begin"/>
      </w:r>
      <w:r>
        <w:instrText xml:space="preserve"> PAGEREF _Toc256000047 \h </w:instrText>
      </w:r>
      <w:r>
        <w:fldChar w:fldCharType="separate"/>
      </w:r>
      <w:r>
        <w:t>48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"_Toc256000048" </w:instrText>
      </w:r>
      <w:r>
        <w:fldChar w:fldCharType="separate"/>
      </w:r>
      <w:r>
        <w:rPr>
          <w:rStyle w:val="145"/>
          <w:rFonts w:hint="default"/>
          <w:snapToGrid w:val="0"/>
        </w:rPr>
        <w:t xml:space="preserve">11.17 </w:t>
      </w:r>
      <w:r>
        <w:rPr>
          <w:rStyle w:val="145"/>
        </w:rPr>
        <w:t>多流大会</w:t>
      </w:r>
      <w:r>
        <w:tab/>
      </w:r>
      <w:r>
        <w:fldChar w:fldCharType="begin"/>
      </w:r>
      <w:r>
        <w:instrText xml:space="preserve"> PAGEREF _Toc256000048 \h </w:instrText>
      </w:r>
      <w:r>
        <w:fldChar w:fldCharType="separate"/>
      </w:r>
      <w:r>
        <w:t>49</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"_Toc256000049" </w:instrText>
      </w:r>
      <w:r>
        <w:fldChar w:fldCharType="separate"/>
      </w:r>
      <w:r>
        <w:rPr>
          <w:rStyle w:val="145"/>
          <w:rFonts w:hint="default"/>
        </w:rPr>
        <w:t xml:space="preserve">12 </w:t>
      </w:r>
      <w:r>
        <w:rPr>
          <w:rStyle w:val="145"/>
        </w:rPr>
        <w:t>设置系统参数</w:t>
      </w:r>
      <w:r>
        <w:tab/>
      </w:r>
      <w:r>
        <w:fldChar w:fldCharType="begin"/>
      </w:r>
      <w:r>
        <w:instrText xml:space="preserve"> PAGEREF _Toc256000049 \h </w:instrText>
      </w:r>
      <w:r>
        <w:fldChar w:fldCharType="separate"/>
      </w:r>
      <w:r>
        <w:t>50</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"_Toc256000050" </w:instrText>
      </w:r>
      <w:r>
        <w:fldChar w:fldCharType="separate"/>
      </w:r>
      <w:r>
        <w:rPr>
          <w:rStyle w:val="145"/>
          <w:rFonts w:hint="default"/>
        </w:rPr>
        <w:t xml:space="preserve">13 </w:t>
      </w:r>
      <w:r>
        <w:rPr>
          <w:rStyle w:val="145"/>
        </w:rPr>
        <w:t>升级与日志上传</w:t>
      </w:r>
      <w:r>
        <w:tab/>
      </w:r>
      <w:r>
        <w:fldChar w:fldCharType="begin"/>
      </w:r>
      <w:r>
        <w:instrText xml:space="preserve"> PAGEREF _Toc256000050 \h </w:instrText>
      </w:r>
      <w:r>
        <w:fldChar w:fldCharType="separate"/>
      </w:r>
      <w:r>
        <w:t>55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"_Toc256000051" </w:instrText>
      </w:r>
      <w:r>
        <w:fldChar w:fldCharType="separate"/>
      </w:r>
      <w:r>
        <w:rPr>
          <w:rStyle w:val="145"/>
          <w:rFonts w:hint="default"/>
          <w:snapToGrid w:val="0"/>
        </w:rPr>
        <w:t xml:space="preserve">13.1 </w:t>
      </w:r>
      <w:r>
        <w:rPr>
          <w:rStyle w:val="145"/>
        </w:rPr>
        <w:t>软件升级</w:t>
      </w:r>
      <w:r>
        <w:tab/>
      </w:r>
      <w:r>
        <w:fldChar w:fldCharType="begin"/>
      </w:r>
      <w:r>
        <w:instrText xml:space="preserve"> PAGEREF _Toc256000051 \h </w:instrText>
      </w:r>
      <w:r>
        <w:fldChar w:fldCharType="separate"/>
      </w:r>
      <w:r>
        <w:t>55</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"_Toc256000052" </w:instrText>
      </w:r>
      <w:r>
        <w:fldChar w:fldCharType="separate"/>
      </w:r>
      <w:r>
        <w:rPr>
          <w:rStyle w:val="145"/>
          <w:rFonts w:hint="default"/>
          <w:snapToGrid w:val="0"/>
        </w:rPr>
        <w:t xml:space="preserve">13.2 </w:t>
      </w:r>
      <w:r>
        <w:rPr>
          <w:rStyle w:val="145"/>
        </w:rPr>
        <w:t>日志上传</w:t>
      </w:r>
      <w:r>
        <w:tab/>
      </w:r>
      <w:r>
        <w:fldChar w:fldCharType="begin"/>
      </w:r>
      <w:r>
        <w:instrText xml:space="preserve"> PAGEREF _Toc256000052 \h </w:instrText>
      </w:r>
      <w:r>
        <w:fldChar w:fldCharType="separate"/>
      </w:r>
      <w:r>
        <w:t>55</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"_Toc256000053" </w:instrText>
      </w:r>
      <w:r>
        <w:fldChar w:fldCharType="separate"/>
      </w:r>
      <w:r>
        <w:rPr>
          <w:rStyle w:val="145"/>
          <w:rFonts w:hint="default"/>
        </w:rPr>
        <w:t xml:space="preserve">14 </w:t>
      </w:r>
      <w:r>
        <w:rPr>
          <w:rStyle w:val="145"/>
        </w:rPr>
        <w:t>常见故障处理</w:t>
      </w:r>
      <w:r>
        <w:tab/>
      </w:r>
      <w:r>
        <w:fldChar w:fldCharType="begin"/>
      </w:r>
      <w:r>
        <w:instrText xml:space="preserve"> PAGEREF _Toc256000053 \h </w:instrText>
      </w:r>
      <w:r>
        <w:fldChar w:fldCharType="separate"/>
      </w:r>
      <w:r>
        <w:t>57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"_Toc256000054" </w:instrText>
      </w:r>
      <w:r>
        <w:fldChar w:fldCharType="separate"/>
      </w:r>
      <w:r>
        <w:rPr>
          <w:rStyle w:val="145"/>
          <w:rFonts w:hint="default"/>
          <w:snapToGrid w:val="0"/>
        </w:rPr>
        <w:t xml:space="preserve">14.1 </w:t>
      </w:r>
      <w:r>
        <w:rPr>
          <w:rStyle w:val="145"/>
        </w:rPr>
        <w:t>注册错误</w:t>
      </w:r>
      <w:r>
        <w:tab/>
      </w:r>
      <w:r>
        <w:fldChar w:fldCharType="begin"/>
      </w:r>
      <w:r>
        <w:instrText xml:space="preserve"> PAGEREF _Toc256000054 \h </w:instrText>
      </w:r>
      <w:r>
        <w:fldChar w:fldCharType="separate"/>
      </w:r>
      <w:r>
        <w:t>57</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"_Toc256000055" </w:instrText>
      </w:r>
      <w:r>
        <w:fldChar w:fldCharType="separate"/>
      </w:r>
      <w:r>
        <w:rPr>
          <w:rStyle w:val="145"/>
          <w:rFonts w:hint="default"/>
          <w:snapToGrid w:val="0"/>
        </w:rPr>
        <w:t xml:space="preserve">14.2 </w:t>
      </w:r>
      <w:r>
        <w:rPr>
          <w:rStyle w:val="145"/>
        </w:rPr>
        <w:t>注册超时</w:t>
      </w:r>
      <w:r>
        <w:tab/>
      </w:r>
      <w:r>
        <w:fldChar w:fldCharType="begin"/>
      </w:r>
      <w:r>
        <w:instrText xml:space="preserve"> PAGEREF _Toc256000055 \h </w:instrText>
      </w:r>
      <w:r>
        <w:fldChar w:fldCharType="separate"/>
      </w:r>
      <w:r>
        <w:t>58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"_Toc256000056" </w:instrText>
      </w:r>
      <w:r>
        <w:fldChar w:fldCharType="separate"/>
      </w:r>
      <w:r>
        <w:rPr>
          <w:rStyle w:val="145"/>
          <w:rFonts w:hint="default"/>
          <w:snapToGrid w:val="0"/>
        </w:rPr>
        <w:t xml:space="preserve">14.3 </w:t>
      </w:r>
      <w:r>
        <w:rPr>
          <w:rStyle w:val="145"/>
        </w:rPr>
        <w:t>登录失败</w:t>
      </w:r>
      <w:r>
        <w:tab/>
      </w:r>
      <w:r>
        <w:fldChar w:fldCharType="begin"/>
      </w:r>
      <w:r>
        <w:instrText xml:space="preserve"> PAGEREF _Toc256000056 \h </w:instrText>
      </w:r>
      <w:r>
        <w:fldChar w:fldCharType="separate"/>
      </w:r>
      <w:r>
        <w:t>58</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"_Toc256000057" </w:instrText>
      </w:r>
      <w:r>
        <w:fldChar w:fldCharType="separate"/>
      </w:r>
      <w:r>
        <w:rPr>
          <w:rStyle w:val="145"/>
          <w:rFonts w:hint="default"/>
          <w:snapToGrid w:val="0"/>
        </w:rPr>
        <w:t xml:space="preserve">14.4 </w:t>
      </w:r>
      <w:r>
        <w:rPr>
          <w:rStyle w:val="145"/>
        </w:rPr>
        <w:t>呼叫失败</w:t>
      </w:r>
      <w:r>
        <w:tab/>
      </w:r>
      <w:r>
        <w:fldChar w:fldCharType="begin"/>
      </w:r>
      <w:r>
        <w:instrText xml:space="preserve"> PAGEREF _Toc256000057 \h </w:instrText>
      </w:r>
      <w:r>
        <w:fldChar w:fldCharType="separate"/>
      </w:r>
      <w:r>
        <w:t>59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"_Toc256000058" </w:instrText>
      </w:r>
      <w:r>
        <w:fldChar w:fldCharType="separate"/>
      </w:r>
      <w:r>
        <w:rPr>
          <w:rStyle w:val="145"/>
          <w:rFonts w:hint="default"/>
          <w:snapToGrid w:val="0"/>
        </w:rPr>
        <w:t xml:space="preserve">14.5 </w:t>
      </w:r>
      <w:r>
        <w:rPr>
          <w:rStyle w:val="145"/>
        </w:rPr>
        <w:t>创建会议失败</w:t>
      </w:r>
      <w:r>
        <w:tab/>
      </w:r>
      <w:r>
        <w:fldChar w:fldCharType="begin"/>
      </w:r>
      <w:r>
        <w:instrText xml:space="preserve"> PAGEREF _Toc256000058 \h </w:instrText>
      </w:r>
      <w:r>
        <w:fldChar w:fldCharType="separate"/>
      </w:r>
      <w:r>
        <w:t>59</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"_Toc256000059" </w:instrText>
      </w:r>
      <w:r>
        <w:fldChar w:fldCharType="separate"/>
      </w:r>
      <w:r>
        <w:rPr>
          <w:rStyle w:val="145"/>
          <w:rFonts w:hint="default"/>
          <w:snapToGrid w:val="0"/>
        </w:rPr>
        <w:t xml:space="preserve">14.6 </w:t>
      </w:r>
      <w:r>
        <w:rPr>
          <w:rStyle w:val="145"/>
        </w:rPr>
        <w:t>企业通讯录查询失败</w:t>
      </w:r>
      <w:r>
        <w:tab/>
      </w:r>
      <w:r>
        <w:fldChar w:fldCharType="begin"/>
      </w:r>
      <w:r>
        <w:instrText xml:space="preserve"> PAGEREF _Toc256000059 \h </w:instrText>
      </w:r>
      <w:r>
        <w:fldChar w:fldCharType="separate"/>
      </w:r>
      <w:r>
        <w:t>60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"_Toc256000060" </w:instrText>
      </w:r>
      <w:r>
        <w:fldChar w:fldCharType="separate"/>
      </w:r>
      <w:r>
        <w:rPr>
          <w:rStyle w:val="145"/>
          <w:rFonts w:hint="default"/>
          <w:snapToGrid w:val="0"/>
        </w:rPr>
        <w:t xml:space="preserve">14.7 </w:t>
      </w:r>
      <w:r>
        <w:rPr>
          <w:rStyle w:val="145"/>
        </w:rPr>
        <w:t>应用的页面比例异常</w:t>
      </w:r>
      <w:r>
        <w:tab/>
      </w:r>
      <w:r>
        <w:fldChar w:fldCharType="begin"/>
      </w:r>
      <w:r>
        <w:instrText xml:space="preserve"> PAGEREF _Toc256000060 \h </w:instrText>
      </w:r>
      <w:r>
        <w:fldChar w:fldCharType="separate"/>
      </w:r>
      <w:r>
        <w:t>60</w:t>
      </w:r>
      <w:r>
        <w:fldChar w:fldCharType="end"/>
      </w:r>
      <w:r>
        <w:fldChar w:fldCharType="end"/>
      </w:r>
    </w:p>
    <w:p>
      <w:pPr>
        <w:pStyle w:val="75"/>
        <w:tabs>
          <w:tab w:val="right" w:leader="dot" w:pos="9629"/>
        </w:tabs>
        <w:rPr>
          <w:rFonts w:ascii="Calibri" w:hAnsi="Calibri"/>
          <w:sz w:val="22"/>
        </w:rPr>
      </w:pPr>
      <w:r>
        <w:fldChar w:fldCharType="begin"/>
      </w:r>
      <w:r>
        <w:instrText xml:space="preserve"> HYPERLINK \l "_Toc256000061" </w:instrText>
      </w:r>
      <w:r>
        <w:fldChar w:fldCharType="separate"/>
      </w:r>
      <w:r>
        <w:rPr>
          <w:rStyle w:val="145"/>
          <w:rFonts w:hint="default"/>
          <w:snapToGrid w:val="0"/>
        </w:rPr>
        <w:t xml:space="preserve">14.8 </w:t>
      </w:r>
      <w:r>
        <w:rPr>
          <w:rStyle w:val="145"/>
        </w:rPr>
        <w:t>会控建链失败</w:t>
      </w:r>
      <w:r>
        <w:tab/>
      </w:r>
      <w:r>
        <w:fldChar w:fldCharType="begin"/>
      </w:r>
      <w:r>
        <w:instrText xml:space="preserve"> PAGEREF _Toc256000061 \h </w:instrText>
      </w:r>
      <w:r>
        <w:fldChar w:fldCharType="separate"/>
      </w:r>
      <w:r>
        <w:t>61</w:t>
      </w:r>
      <w:r>
        <w:fldChar w:fldCharType="end"/>
      </w:r>
      <w:r>
        <w:fldChar w:fldCharType="end"/>
      </w:r>
    </w:p>
    <w:p>
      <w:pPr>
        <w:pStyle w:val="60"/>
        <w:tabs>
          <w:tab w:val="right" w:leader="dot" w:pos="9629"/>
        </w:tabs>
        <w:rPr>
          <w:rFonts w:ascii="Calibri" w:hAnsi="Calibri"/>
          <w:sz w:val="22"/>
        </w:rPr>
      </w:pPr>
      <w:r>
        <w:fldChar w:fldCharType="begin"/>
      </w:r>
      <w:r>
        <w:instrText xml:space="preserve"> HYPERLINK \l "_Toc256000062" </w:instrText>
      </w:r>
      <w:r>
        <w:fldChar w:fldCharType="separate"/>
      </w:r>
      <w:r>
        <w:rPr>
          <w:rStyle w:val="145"/>
          <w:rFonts w:hint="default"/>
        </w:rPr>
        <w:t xml:space="preserve">15 </w:t>
      </w:r>
      <w:r>
        <w:rPr>
          <w:rStyle w:val="145"/>
        </w:rPr>
        <w:t>术语</w:t>
      </w:r>
      <w:r>
        <w:tab/>
      </w:r>
      <w:r>
        <w:fldChar w:fldCharType="begin"/>
      </w:r>
      <w:r>
        <w:instrText xml:space="preserve"> PAGEREF _Toc256000062 \h </w:instrText>
      </w:r>
      <w:r>
        <w:fldChar w:fldCharType="separate"/>
      </w:r>
      <w:r>
        <w:t>64</w:t>
      </w:r>
      <w:r>
        <w:fldChar w:fldCharType="end"/>
      </w:r>
      <w:r>
        <w:fldChar w:fldCharType="end"/>
      </w:r>
    </w:p>
    <w:p>
      <w:pPr>
        <w:pStyle w:val="60"/>
        <w:tabs>
          <w:tab w:val="right" w:leader="dot" w:pos="9629"/>
        </w:tabs>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cols w:space="425" w:num="1"/>
          <w:docGrid w:linePitch="312" w:charSpace="0"/>
        </w:sectPr>
      </w:pPr>
      <w:r>
        <w:fldChar w:fldCharType="end"/>
      </w:r>
    </w:p>
    <w:p>
      <w:pPr>
        <w:pStyle w:val="3"/>
      </w:pPr>
      <w:bookmarkStart w:id="0" w:name="_ZH-CN_TOPIC_0000001170996164"/>
      <w:bookmarkEnd w:id="0"/>
      <w:bookmarkStart w:id="1" w:name="_ZH-CN_TOPIC_0000001170996164-chtext"/>
      <w:bookmarkStart w:id="2" w:name="_Toc256000000"/>
      <w:r>
        <w:t>前  言</w:t>
      </w:r>
      <w:bookmarkEnd w:id="1"/>
      <w:bookmarkEnd w:id="2"/>
    </w:p>
    <w:p>
      <w:pPr>
        <w:pStyle w:val="159"/>
      </w:pPr>
      <w:r>
        <w:t>概述</w:t>
      </w:r>
    </w:p>
    <w:p>
      <w:r>
        <w:t>本文档描述了HW CloudLink Desktop召开会议、接听呼叫、进行会议控制等日常使用方法。</w:t>
      </w:r>
    </w:p>
    <w:p>
      <w:pPr>
        <w:pStyle w:val="159"/>
      </w:pPr>
      <w:r>
        <w:t>读者对象</w:t>
      </w:r>
    </w:p>
    <w:p>
      <w:r>
        <w:t>本文档主要适用于以下用户阅读：</w:t>
      </w:r>
    </w:p>
    <w:p>
      <w:pPr>
        <w:pStyle w:val="181"/>
      </w:pPr>
      <w:r>
        <w:t>最终用户</w:t>
      </w:r>
    </w:p>
    <w:p>
      <w:pPr>
        <w:pStyle w:val="181"/>
      </w:pPr>
      <w:r>
        <w:t>代理商</w:t>
      </w:r>
    </w:p>
    <w:p>
      <w:pPr>
        <w:pStyle w:val="159"/>
      </w:pPr>
      <w:r>
        <w:t>修订记录</w:t>
      </w:r>
    </w:p>
    <w:p>
      <w:r>
        <w:t>修改记录累积了每次文档更新的说明。最新版本的文档包含以前所有文档版本的更新内容。</w:t>
      </w:r>
    </w:p>
    <w:p>
      <w:r>
        <w:rPr>
          <w:b/>
        </w:rPr>
        <w:t>文档版本 02</w:t>
      </w:r>
    </w:p>
    <w:p>
      <w:r>
        <w:t>补充HW CloudLink版本新增功能相关描述。</w:t>
      </w:r>
    </w:p>
    <w:p>
      <w:r>
        <w:rPr>
          <w:b/>
        </w:rPr>
        <w:t>文档版本 01</w:t>
      </w:r>
    </w:p>
    <w:p>
      <w:r>
        <w:t>第一次正式发布。</w:t>
      </w:r>
    </w:p>
    <w:p>
      <w:pPr>
        <w:sectPr>
          <w:headerReference r:id="rId14" w:type="default"/>
          <w:footerReference r:id="rId16" w:type="default"/>
          <w:headerReference r:id="rId15" w:type="even"/>
          <w:footerReference r:id="rId17" w:type="even"/>
          <w:pgSz w:w="11907" w:h="16840"/>
          <w:pgMar w:top="1701" w:right="1134" w:bottom="1701" w:left="1134" w:header="567" w:footer="567" w:gutter="0"/>
          <w:pgNumType w:fmt="decimal"/>
          <w:cols w:space="425" w:num="1"/>
          <w:docGrid w:linePitch="312" w:charSpace="0"/>
        </w:sectPr>
      </w:pPr>
    </w:p>
    <w:p>
      <w:pPr>
        <w:pStyle w:val="3"/>
      </w:pPr>
      <w:bookmarkStart w:id="3" w:name="_ZH-CN_TOPIC_0000001216394559"/>
      <w:bookmarkEnd w:id="3"/>
      <w:bookmarkStart w:id="4" w:name="_Toc256000001"/>
      <w:bookmarkStart w:id="5" w:name="_ZH-CN_TOPIC_0000001216394559-chtext"/>
      <w:r>
        <w:t>下载和安装</w:t>
      </w:r>
      <w:bookmarkEnd w:id="4"/>
      <w:bookmarkEnd w:id="5"/>
    </w:p>
    <w:p>
      <w:r>
        <w:t>介绍HW CloudLink Desktop下载和安装的方法。</w:t>
      </w:r>
    </w:p>
    <w:p>
      <w:pPr>
        <w:pStyle w:val="159"/>
      </w:pPr>
      <w:r>
        <w:t>在外网链接下载</w:t>
      </w:r>
    </w:p>
    <w:p>
      <w:r>
        <w:t>在电脑上打开浏览器，在地址栏中输入</w:t>
      </w:r>
      <w:r>
        <w:fldChar w:fldCharType="begin"/>
      </w:r>
      <w:r>
        <w:instrText xml:space="preserve"> HYPERLINK "https://support.huawei.com/enterprise/zh/video-conferencing-endpoints/hw-cloudlink-pid-252374495" \o " " </w:instrText>
      </w:r>
      <w:r>
        <w:fldChar w:fldCharType="separate"/>
      </w:r>
      <w:r>
        <w:rPr>
          <w:rStyle w:val="145"/>
        </w:rPr>
        <w:t>https://support.huawei.com/enterprise/zh/video-conferencing-endpoints/hw-cloudlink-pid-252374495</w:t>
      </w:r>
      <w:r>
        <w:rPr>
          <w:rStyle w:val="145"/>
        </w:rPr>
        <w:fldChar w:fldCharType="end"/>
      </w:r>
      <w:r>
        <w:t>外网下载路径，按Enter键进入，选择windows版，根据提示完成下载和安装。</w:t>
      </w:r>
    </w:p>
    <w:p>
      <w:pPr>
        <w:sectPr>
          <w:headerReference r:id="rId18" w:type="default"/>
          <w:footerReference r:id="rId20" w:type="default"/>
          <w:headerReference r:id="rId19" w:type="even"/>
          <w:footerReference r:id="rId21" w:type="even"/>
          <w:pgSz w:w="11907" w:h="16840"/>
          <w:pgMar w:top="1701" w:right="1134" w:bottom="1701" w:left="1134" w:header="567" w:footer="567" w:gutter="0"/>
          <w:pgNumType w:fmt="decimal"/>
          <w:cols w:space="425" w:num="1"/>
          <w:docGrid w:linePitch="312" w:charSpace="0"/>
        </w:sectPr>
      </w:pPr>
    </w:p>
    <w:p>
      <w:pPr>
        <w:pStyle w:val="3"/>
      </w:pPr>
      <w:bookmarkStart w:id="6" w:name="_ZH-CN_TOPIC_0000001171314658"/>
      <w:bookmarkEnd w:id="6"/>
      <w:bookmarkStart w:id="7" w:name="_ZH-CN_TOPIC_0000001171314658-chtext"/>
      <w:bookmarkStart w:id="8" w:name="_Toc256000002"/>
      <w:r>
        <w:t>登录/退出</w:t>
      </w:r>
      <w:bookmarkEnd w:id="7"/>
      <w:bookmarkEnd w:id="8"/>
    </w:p>
    <w:p>
      <w:r>
        <w:fldChar w:fldCharType="begin"/>
      </w:r>
      <w:r>
        <w:instrText xml:space="preserve"> HYPERLINK \l "_ZH-CN_TOPIC_0000001216235997" \o " " </w:instrText>
      </w:r>
      <w:r>
        <w:fldChar w:fldCharType="separate"/>
      </w:r>
      <w:r>
        <w:rPr>
          <w:rStyle w:val="145"/>
        </w:rPr>
        <w:t>3.1  配置服务器</w:t>
      </w:r>
      <w:r>
        <w:rPr>
          <w:rStyle w:val="145"/>
        </w:rPr>
        <w:fldChar w:fldCharType="end"/>
      </w:r>
    </w:p>
    <w:p>
      <w:r>
        <w:fldChar w:fldCharType="begin"/>
      </w:r>
      <w:r>
        <w:instrText xml:space="preserve"> HYPERLINK \l "_ZH-CN_TOPIC_0000001215994519" \o " " </w:instrText>
      </w:r>
      <w:r>
        <w:fldChar w:fldCharType="separate"/>
      </w:r>
      <w:r>
        <w:rPr>
          <w:rStyle w:val="145"/>
        </w:rPr>
        <w:t>3.2  登录系统</w:t>
      </w:r>
      <w:r>
        <w:rPr>
          <w:rStyle w:val="145"/>
        </w:rPr>
        <w:fldChar w:fldCharType="end"/>
      </w:r>
    </w:p>
    <w:p>
      <w:r>
        <w:fldChar w:fldCharType="begin"/>
      </w:r>
      <w:r>
        <w:instrText xml:space="preserve"> HYPERLINK \l "_ZH-CN_TOPIC_0000001216394565" \o " " </w:instrText>
      </w:r>
      <w:r>
        <w:fldChar w:fldCharType="separate"/>
      </w:r>
      <w:r>
        <w:rPr>
          <w:rStyle w:val="145"/>
        </w:rPr>
        <w:t>3.3  修改帐号的密码</w:t>
      </w:r>
      <w:r>
        <w:rPr>
          <w:rStyle w:val="145"/>
        </w:rPr>
        <w:fldChar w:fldCharType="end"/>
      </w:r>
    </w:p>
    <w:p>
      <w:r>
        <w:fldChar w:fldCharType="begin"/>
      </w:r>
      <w:r>
        <w:instrText xml:space="preserve"> HYPERLINK \l "_ZH-CN_TOPIC_0000001215994509" \o " " </w:instrText>
      </w:r>
      <w:r>
        <w:fldChar w:fldCharType="separate"/>
      </w:r>
      <w:r>
        <w:rPr>
          <w:rStyle w:val="145"/>
        </w:rPr>
        <w:t>3.4  退出登录</w:t>
      </w:r>
      <w:r>
        <w:rPr>
          <w:rStyle w:val="145"/>
        </w:rPr>
        <w:fldChar w:fldCharType="end"/>
      </w:r>
    </w:p>
    <w:p>
      <w:pPr>
        <w:pStyle w:val="4"/>
        <w:numPr>
          <w:ilvl w:val="1"/>
          <w:numId w:val="24"/>
        </w:numPr>
      </w:pPr>
      <w:bookmarkStart w:id="9" w:name="_ZH-CN_TOPIC_0000001216235997"/>
      <w:bookmarkEnd w:id="9"/>
      <w:bookmarkStart w:id="10" w:name="_Toc256000003"/>
      <w:bookmarkStart w:id="11" w:name="_ZH-CN_TOPIC_0000001216235997-chtext"/>
      <w:r>
        <w:t>配置服务器</w:t>
      </w:r>
      <w:bookmarkEnd w:id="10"/>
      <w:bookmarkEnd w:id="11"/>
    </w:p>
    <w:p>
      <w:pPr>
        <w:pStyle w:val="207"/>
        <w:numPr>
          <w:ilvl w:val="6"/>
          <w:numId w:val="25"/>
        </w:numPr>
      </w:pPr>
      <w:r>
        <w:t>首次使用帐号登录HW CloudLink Desktop前，需要配置注册服务器。</w:t>
      </w:r>
    </w:p>
    <w:p>
      <w:pPr>
        <w:pStyle w:val="207"/>
      </w:pPr>
      <w:r>
        <w:t>启动HW CloudLink Desktop。</w:t>
      </w:r>
    </w:p>
    <w:p>
      <w:pPr>
        <w:pStyle w:val="207"/>
      </w:pPr>
      <w:r>
        <w:t>在登录界面正下方点击登录设置，选择基本设置，打开如</w:t>
      </w:r>
      <w:r>
        <w:fldChar w:fldCharType="begin"/>
      </w:r>
      <w:r>
        <w:instrText xml:space="preserve">REF __com_hlp_00057_zh.xml_mMcCpPsS_fig1 \r \h</w:instrText>
      </w:r>
      <w:r>
        <w:fldChar w:fldCharType="separate"/>
      </w:r>
      <w:r>
        <w:t>图3-1</w:t>
      </w:r>
      <w:r>
        <w:fldChar w:fldCharType="end"/>
      </w:r>
      <w:r>
        <w:t>。</w:t>
      </w:r>
    </w:p>
    <w:p>
      <w:pPr>
        <w:pStyle w:val="172"/>
        <w:ind w:left="1701"/>
      </w:pPr>
      <w:bookmarkStart w:id="12" w:name="__com_hlp_00057_zh.xml_mMcCpPsS_fig1"/>
      <w:bookmarkEnd w:id="12"/>
      <w:r>
        <w:t>服务器设置</w:t>
      </w:r>
    </w:p>
    <w:p>
      <w:pPr>
        <w:pStyle w:val="171"/>
        <w:ind w:left="1701"/>
      </w:pPr>
      <w:r>
        <w:pict>
          <v:shape id="_x0000_i1025" o:spt="75" type="#_x0000_t75" style="height:317pt;width:161pt;" filled="f" o:preferrelative="t" stroked="f" coordsize="21600,21600">
            <v:path/>
            <v:fill on="f" focussize="0,0"/>
            <v:stroke on="f" joinstyle="miter"/>
            <v:imagedata r:id="rId75" o:title=""/>
            <o:lock v:ext="edit" aspectratio="t"/>
            <w10:wrap type="none"/>
            <w10:anchorlock/>
          </v:shape>
        </w:pict>
      </w:r>
    </w:p>
    <w:p/>
    <w:p>
      <w:pPr>
        <w:pStyle w:val="207"/>
      </w:pPr>
      <w:r>
        <w:t>配置服务器参数，参数及说明请参见</w:t>
      </w:r>
      <w:r>
        <w:fldChar w:fldCharType="begin"/>
      </w:r>
      <w:r>
        <w:instrText xml:space="preserve">REF _table1376620210133 \r \h</w:instrText>
      </w:r>
      <w:r>
        <w:fldChar w:fldCharType="separate"/>
      </w:r>
      <w:r>
        <w:t>表3-1</w:t>
      </w:r>
      <w:r>
        <w:fldChar w:fldCharType="end"/>
      </w:r>
      <w:r>
        <w:t>。</w:t>
      </w:r>
    </w:p>
    <w:p>
      <w:pPr>
        <w:pStyle w:val="214"/>
      </w:pPr>
      <w:bookmarkStart w:id="13" w:name="_table1376620210133"/>
      <w:bookmarkEnd w:id="13"/>
      <w:r>
        <w:t>服务器和高级设置参数</w:t>
      </w:r>
    </w:p>
    <w:tbl>
      <w:tblPr>
        <w:tblStyle w:val="205"/>
        <w:tblW w:w="7595"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55"/>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947" w:type="pct"/>
            <w:tcBorders>
              <w:top w:val="single" w:color="000000" w:sz="6" w:space="0"/>
              <w:bottom w:val="single" w:color="000000" w:sz="6" w:space="0"/>
              <w:right w:val="single" w:color="000000" w:sz="6" w:space="0"/>
            </w:tcBorders>
            <w:shd w:val="clear" w:color="auto" w:fill="D9D9D9"/>
          </w:tcPr>
          <w:p>
            <w:pPr>
              <w:pStyle w:val="224"/>
              <w:jc w:val="left"/>
            </w:pPr>
            <w:r>
              <w:t>参数</w:t>
            </w:r>
          </w:p>
        </w:tc>
        <w:tc>
          <w:tcPr>
            <w:tcW w:w="4052" w:type="pct"/>
            <w:tcBorders>
              <w:top w:val="single" w:color="000000" w:sz="6" w:space="0"/>
              <w:bottom w:val="single" w:color="000000" w:sz="6" w:space="0"/>
            </w:tcBorders>
            <w:shd w:val="clear" w:color="auto" w:fill="D9D9D9"/>
          </w:tcPr>
          <w:p>
            <w:pPr>
              <w:pStyle w:val="224"/>
              <w:jc w:val="left"/>
            </w:pPr>
            <w: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shd w:val="clear" w:color="auto" w:fill="auto"/>
          </w:tcPr>
          <w:p>
            <w:pPr>
              <w:pStyle w:val="225"/>
              <w:jc w:val="left"/>
            </w:pPr>
            <w:r>
              <w:t>服务器地址和端口</w:t>
            </w:r>
          </w:p>
        </w:tc>
        <w:tc>
          <w:tcPr>
            <w:tcW w:w="4052" w:type="pct"/>
            <w:tcBorders>
              <w:top w:val="single" w:color="000000" w:sz="6" w:space="0"/>
              <w:bottom w:val="single" w:color="000000" w:sz="6" w:space="0"/>
            </w:tcBorders>
            <w:shd w:val="clear" w:color="auto" w:fill="auto"/>
          </w:tcPr>
          <w:p>
            <w:pPr>
              <w:pStyle w:val="225"/>
              <w:jc w:val="left"/>
            </w:pPr>
            <w:r>
              <w:t>请从服务器管理员处获取。</w:t>
            </w:r>
          </w:p>
          <w:p>
            <w:pPr>
              <w:pStyle w:val="182"/>
              <w:widowControl w:val="0"/>
              <w:jc w:val="left"/>
            </w:pPr>
            <w:r>
              <w:t>服务器地址：SC服务器的IP地址或者域名。</w:t>
            </w:r>
          </w:p>
          <w:p>
            <w:pPr>
              <w:pStyle w:val="182"/>
              <w:widowControl w:val="0"/>
              <w:jc w:val="left"/>
            </w:pPr>
            <w:r>
              <w:t>服务器端口：如果传输类型为TLS，端口号是5061；传输类型为UDP，端口号是5060。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shd w:val="clear" w:color="auto" w:fill="auto"/>
          </w:tcPr>
          <w:p>
            <w:pPr>
              <w:pStyle w:val="225"/>
              <w:jc w:val="left"/>
            </w:pPr>
            <w:r>
              <w:t>SIP URI</w:t>
            </w:r>
          </w:p>
        </w:tc>
        <w:tc>
          <w:tcPr>
            <w:tcW w:w="4052" w:type="pct"/>
            <w:tcBorders>
              <w:top w:val="single" w:color="000000" w:sz="6" w:space="0"/>
              <w:bottom w:val="single" w:color="000000" w:sz="6" w:space="0"/>
            </w:tcBorders>
            <w:shd w:val="clear" w:color="auto" w:fill="auto"/>
          </w:tcPr>
          <w:p>
            <w:pPr>
              <w:pStyle w:val="225"/>
              <w:jc w:val="left"/>
            </w:pPr>
            <w:r>
              <w:t>如果是AD帐号登录，则需要配置SIP URI且不支持修改密码；如果使用SMC2.0发放的“认证用户名”和“认证密码”登录，需要配置SIP URI，支持修改帐户的密码。</w:t>
            </w:r>
          </w:p>
          <w:p>
            <w:pPr>
              <w:pStyle w:val="225"/>
              <w:jc w:val="left"/>
            </w:pPr>
            <w:r>
              <w:t>使用SIP号码登录，如果不配置SIP URI，则登录时不支持修改帐户的密码。</w:t>
            </w:r>
          </w:p>
          <w:p>
            <w:pPr>
              <w:pStyle w:val="225"/>
              <w:jc w:val="left"/>
            </w:pPr>
            <w:r>
              <w:t>如果要配置SIP URI，配置方法如下：</w:t>
            </w:r>
          </w:p>
          <w:p>
            <w:pPr>
              <w:pStyle w:val="225"/>
              <w:jc w:val="left"/>
            </w:pPr>
            <w:r>
              <w:t>使用“号码@SC服务器的IP地址或者号码@域名”格式输入。</w:t>
            </w:r>
          </w:p>
          <w:p>
            <w:pPr>
              <w:pStyle w:val="225"/>
              <w:jc w:val="left"/>
            </w:pPr>
            <w:r>
              <w:t>AD放号需要登录到AD服务器上进行放号，需要同步到SMC，且AD账号的号码不能和SMC上已放的SIP号码重复。</w:t>
            </w:r>
          </w:p>
          <w:p>
            <w:pPr>
              <w:pStyle w:val="225"/>
              <w:jc w:val="left"/>
            </w:pPr>
            <w:r>
              <w:t>由数字、大小写字母、特殊字符组成，且符合号码或Email格式之一，符合日常使用场景，比如123、xxx@ip、xxx@域名。</w:t>
            </w:r>
          </w:p>
          <w:p>
            <w:pPr>
              <w:pStyle w:val="194"/>
              <w:widowControl w:val="0"/>
              <w:jc w:val="left"/>
            </w:pPr>
            <w:r>
              <w:t>说明</w:t>
            </w:r>
          </w:p>
          <w:p>
            <w:pPr>
              <w:pStyle w:val="195"/>
              <w:jc w:val="left"/>
            </w:pPr>
            <w:r>
              <w:t>特殊字符仅限!~.-+$&amp;英文字符，不能包含@#和中文。</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shd w:val="clear" w:color="auto" w:fill="auto"/>
          </w:tcPr>
          <w:p>
            <w:pPr>
              <w:pStyle w:val="225"/>
              <w:jc w:val="left"/>
            </w:pPr>
            <w:r>
              <w:t>传输类型</w:t>
            </w:r>
          </w:p>
        </w:tc>
        <w:tc>
          <w:tcPr>
            <w:tcW w:w="4052" w:type="pct"/>
            <w:tcBorders>
              <w:top w:val="single" w:color="000000" w:sz="6" w:space="0"/>
              <w:bottom w:val="single" w:color="000000" w:sz="6" w:space="0"/>
            </w:tcBorders>
            <w:shd w:val="clear" w:color="auto" w:fill="auto"/>
          </w:tcPr>
          <w:p>
            <w:pPr>
              <w:pStyle w:val="225"/>
              <w:jc w:val="left"/>
            </w:pPr>
            <w:r>
              <w:t>选择SIP信令传输的协议类型。</w:t>
            </w:r>
          </w:p>
          <w:p>
            <w:pPr>
              <w:pStyle w:val="182"/>
              <w:widowControl w:val="0"/>
              <w:jc w:val="left"/>
            </w:pPr>
            <w:r>
              <w:t>TLS：通过TLS为SIP信令提供加密安全传输。TLS传输模式具有较高安全性，如果召集加密会议，建议选择此项。</w:t>
            </w:r>
          </w:p>
          <w:p>
            <w:pPr>
              <w:pStyle w:val="182"/>
              <w:widowControl w:val="0"/>
              <w:jc w:val="left"/>
            </w:pPr>
            <w:r>
              <w:t>UDP：通过UDP为SIP信令提供最佳传输，非加密传输。</w:t>
            </w:r>
          </w:p>
        </w:tc>
      </w:tr>
    </w:tbl>
    <w:p/>
    <w:p>
      <w:pPr>
        <w:pStyle w:val="207"/>
      </w:pPr>
      <w:r>
        <w:t>单击“保存”。</w:t>
      </w:r>
    </w:p>
    <w:p>
      <w:r>
        <w:pict>
          <v:shape id="_x0000_i1026" o:spt="75" type="#_x0000_t75" style="height:12pt;width:36pt;" filled="f" o:preferrelative="t" stroked="f" coordsize="21600,21600">
            <v:path/>
            <v:fill on="f" focussize="0,0"/>
            <v:stroke on="f" joinstyle="miter"/>
            <v:imagedata r:id="rId76" o:title=""/>
            <o:lock v:ext="edit" aspectratio="t"/>
            <w10:wrap type="none"/>
            <w10:anchorlock/>
          </v:shape>
        </w:pict>
      </w:r>
    </w:p>
    <w:p>
      <w:r>
        <w:t>服务器地址支持域名格式。</w:t>
      </w:r>
    </w:p>
    <w:p>
      <w:r>
        <w:t>AD账号仅支持TLS传输。</w:t>
      </w:r>
    </w:p>
    <w:p>
      <w:pPr>
        <w:pStyle w:val="230"/>
      </w:pPr>
      <w:r>
        <w:t>----结束</w:t>
      </w:r>
    </w:p>
    <w:p>
      <w:pPr>
        <w:pStyle w:val="4"/>
      </w:pPr>
      <w:bookmarkStart w:id="14" w:name="_ZH-CN_TOPIC_0000001215994519"/>
      <w:bookmarkEnd w:id="14"/>
      <w:bookmarkStart w:id="15" w:name="_Toc256000004"/>
      <w:bookmarkStart w:id="16" w:name="_ZH-CN_TOPIC_0000001215994519-chtext"/>
      <w:r>
        <w:t>登录系统</w:t>
      </w:r>
      <w:bookmarkEnd w:id="15"/>
      <w:bookmarkEnd w:id="16"/>
    </w:p>
    <w:p>
      <w:pPr>
        <w:pStyle w:val="207"/>
        <w:numPr>
          <w:ilvl w:val="6"/>
          <w:numId w:val="26"/>
        </w:numPr>
      </w:pPr>
      <w:r>
        <w:t>双击HW CloudLink Desktop图标</w:t>
      </w:r>
      <w:r>
        <w:pict>
          <v:shape id="_x0000_i1027" o:spt="75" type="#_x0000_t75" style="height:21pt;width:21pt;" filled="f" o:preferrelative="t" stroked="f" coordsize="21600,21600">
            <v:path/>
            <v:fill on="f" focussize="0,0"/>
            <v:stroke on="f" joinstyle="miter"/>
            <v:imagedata r:id="rId77" o:title=""/>
            <o:lock v:ext="edit" aspectratio="t"/>
            <w10:wrap type="none"/>
            <w10:anchorlock/>
          </v:shape>
        </w:pict>
      </w:r>
      <w:r>
        <w:t>。</w:t>
      </w:r>
    </w:p>
    <w:p>
      <w:pPr>
        <w:pStyle w:val="207"/>
      </w:pPr>
      <w:r>
        <w:t>根据配置服务器时是否配置了SIP URI，有两种登录方式。方式一：未配置SIP URI，通过标识和认证密码进行登录；方式二：配置了SIP URI，通过认证用户名和密码进行登录。</w:t>
      </w:r>
    </w:p>
    <w:p>
      <w:pPr>
        <w:pStyle w:val="207"/>
      </w:pPr>
      <w:r>
        <w:t>单击登录，进入HW CloudLink Desktop主界面如</w:t>
      </w:r>
      <w:r>
        <w:fldChar w:fldCharType="begin"/>
      </w:r>
      <w:r>
        <w:instrText xml:space="preserve">REF _d0e373 \r \h</w:instrText>
      </w:r>
      <w:r>
        <w:fldChar w:fldCharType="separate"/>
      </w:r>
      <w:r>
        <w:t>图3-2</w:t>
      </w:r>
      <w:r>
        <w:fldChar w:fldCharType="end"/>
      </w:r>
      <w:r>
        <w:t>。</w:t>
      </w:r>
    </w:p>
    <w:p>
      <w:pPr>
        <w:pStyle w:val="172"/>
        <w:ind w:left="1701"/>
      </w:pPr>
      <w:bookmarkStart w:id="17" w:name="_d0e373"/>
      <w:bookmarkEnd w:id="17"/>
      <w:r>
        <w:t>登录</w:t>
      </w:r>
    </w:p>
    <w:p>
      <w:r>
        <w:pict>
          <v:shape id="_x0000_i1028" o:spt="75" type="#_x0000_t75" style="height:448.65pt;width:228.1pt;" filled="f" o:preferrelative="t" stroked="f" coordsize="21600,21600">
            <v:path/>
            <v:fill on="f" focussize="0,0"/>
            <v:stroke on="f" joinstyle="miter"/>
            <v:imagedata r:id="rId78" o:title=""/>
            <o:lock v:ext="edit" aspectratio="t"/>
            <w10:wrap type="none"/>
            <w10:anchorlock/>
          </v:shape>
        </w:pict>
      </w:r>
    </w:p>
    <w:p>
      <w:pPr>
        <w:pStyle w:val="230"/>
      </w:pPr>
      <w:r>
        <w:t>----结束</w:t>
      </w:r>
    </w:p>
    <w:p>
      <w:pPr>
        <w:pStyle w:val="214"/>
      </w:pPr>
      <w:r>
        <w:t>登录账号和密码参数说明</w:t>
      </w:r>
    </w:p>
    <w:tbl>
      <w:tblPr>
        <w:tblStyle w:val="89"/>
        <w:tblW w:w="7595"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55"/>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tcPr>
          <w:p>
            <w:pPr>
              <w:pStyle w:val="225"/>
            </w:pPr>
            <w:r>
              <w:t>参数</w:t>
            </w:r>
          </w:p>
        </w:tc>
        <w:tc>
          <w:tcPr>
            <w:tcW w:w="4052" w:type="pct"/>
            <w:tcBorders>
              <w:top w:val="single" w:color="000000" w:sz="6" w:space="0"/>
              <w:bottom w:val="single" w:color="000000" w:sz="6" w:space="0"/>
            </w:tcBorders>
          </w:tcPr>
          <w:p>
            <w:pPr>
              <w:pStyle w:val="225"/>
            </w:pPr>
            <w: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tcPr>
          <w:p>
            <w:pPr>
              <w:pStyle w:val="225"/>
            </w:pPr>
            <w:r>
              <w:t>账号</w:t>
            </w:r>
          </w:p>
        </w:tc>
        <w:tc>
          <w:tcPr>
            <w:tcW w:w="4052" w:type="pct"/>
            <w:tcBorders>
              <w:top w:val="single" w:color="000000" w:sz="6" w:space="0"/>
              <w:bottom w:val="single" w:color="000000" w:sz="6" w:space="0"/>
            </w:tcBorders>
          </w:tcPr>
          <w:p>
            <w:pPr>
              <w:pStyle w:val="225"/>
            </w:pPr>
            <w:r>
              <w:t>账号长度不能超过128位；</w:t>
            </w:r>
          </w:p>
          <w:p>
            <w:pPr>
              <w:pStyle w:val="194"/>
            </w:pPr>
            <w:r>
              <w:t>说明</w:t>
            </w:r>
          </w:p>
          <w:p>
            <w:pPr>
              <w:pStyle w:val="195"/>
            </w:pPr>
            <w:r>
              <w:t>AD域帐号登录需按照AD服务器自动转义后的帐号登录，如 @* 等会被AD服务器转义为 _ 。</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47" w:type="pct"/>
            <w:tcBorders>
              <w:top w:val="single" w:color="000000" w:sz="6" w:space="0"/>
              <w:bottom w:val="single" w:color="000000" w:sz="6" w:space="0"/>
              <w:right w:val="single" w:color="000000" w:sz="6" w:space="0"/>
            </w:tcBorders>
          </w:tcPr>
          <w:p>
            <w:pPr>
              <w:pStyle w:val="225"/>
            </w:pPr>
            <w:r>
              <w:t>密码</w:t>
            </w:r>
          </w:p>
        </w:tc>
        <w:tc>
          <w:tcPr>
            <w:tcW w:w="4052" w:type="pct"/>
            <w:tcBorders>
              <w:top w:val="single" w:color="000000" w:sz="6" w:space="0"/>
              <w:bottom w:val="single" w:color="000000" w:sz="6" w:space="0"/>
            </w:tcBorders>
          </w:tcPr>
          <w:p>
            <w:pPr>
              <w:pStyle w:val="225"/>
            </w:pPr>
            <w:r>
              <w:t>1、SMC2.0密码规则：</w:t>
            </w:r>
          </w:p>
          <w:p>
            <w:pPr>
              <w:pStyle w:val="225"/>
            </w:pPr>
            <w:r>
              <w:t>密码长度为8～32位；并且密码必须至少包含以下两种字符的组合：英文字母、数字、特殊字符</w:t>
            </w:r>
            <w:r>
              <w:fldChar w:fldCharType="begin"/>
            </w:r>
            <w:r>
              <w:instrText xml:space="preserve"> HYPERLINK "mailto:(%60~!@#$%^&amp;*()-_=+%7C[%7B%7D];:./?)" \o " " </w:instrText>
            </w:r>
            <w:r>
              <w:fldChar w:fldCharType="separate"/>
            </w:r>
            <w:r>
              <w:rPr>
                <w:rStyle w:val="145"/>
              </w:rPr>
              <w:t>(`~!@#$%^&amp;*()-_=+|[{}];:./?)</w:t>
            </w:r>
            <w:r>
              <w:rPr>
                <w:rStyle w:val="145"/>
              </w:rPr>
              <w:fldChar w:fldCharType="end"/>
            </w:r>
            <w:r>
              <w:t>;不能包含空格和逗号，不能为弱口令。</w:t>
            </w:r>
          </w:p>
          <w:p>
            <w:pPr>
              <w:pStyle w:val="225"/>
            </w:pPr>
            <w:r>
              <w:t>2、SMC3.0密码规则：</w:t>
            </w:r>
          </w:p>
          <w:p>
            <w:pPr>
              <w:pStyle w:val="225"/>
            </w:pPr>
            <w:r>
              <w:t>密码长度为8～32位；并且密码必须至少包含以下三种字符的组合：英文字母、数字、特殊字符</w:t>
            </w:r>
            <w:r>
              <w:fldChar w:fldCharType="begin"/>
            </w:r>
            <w:r>
              <w:instrText xml:space="preserve"> HYPERLINK "mailto:(%60~!@#$%^&amp;*()-_=+%7C[%7B%7D];:./?)" \o " " </w:instrText>
            </w:r>
            <w:r>
              <w:fldChar w:fldCharType="separate"/>
            </w:r>
            <w:r>
              <w:rPr>
                <w:rStyle w:val="145"/>
              </w:rPr>
              <w:t>(`~!@#$%^&amp;*()-_=+|[{}];:./?)</w:t>
            </w:r>
            <w:r>
              <w:rPr>
                <w:rStyle w:val="145"/>
              </w:rPr>
              <w:fldChar w:fldCharType="end"/>
            </w:r>
            <w:r>
              <w:t>;不能包含空格和逗号，不能为弱口令；不能包含超过两个连续的字符。</w:t>
            </w:r>
          </w:p>
        </w:tc>
      </w:tr>
    </w:tbl>
    <w:p/>
    <w:p>
      <w:pPr>
        <w:pStyle w:val="4"/>
      </w:pPr>
      <w:bookmarkStart w:id="18" w:name="_ZH-CN_TOPIC_0000001216394565"/>
      <w:bookmarkEnd w:id="18"/>
      <w:bookmarkStart w:id="19" w:name="_ZH-CN_TOPIC_0000001216394565-chtext"/>
      <w:bookmarkStart w:id="20" w:name="_Toc256000005"/>
      <w:r>
        <w:t>修改帐号的密码</w:t>
      </w:r>
      <w:bookmarkEnd w:id="19"/>
      <w:bookmarkEnd w:id="20"/>
    </w:p>
    <w:p>
      <w:r>
        <w:t>登录后可以根据需要修改帐号密码如</w:t>
      </w:r>
      <w:r>
        <w:fldChar w:fldCharType="begin"/>
      </w:r>
      <w:r>
        <w:instrText xml:space="preserve">REF _fig240mcpsimp \r \h</w:instrText>
      </w:r>
      <w:r>
        <w:fldChar w:fldCharType="separate"/>
      </w:r>
      <w:r>
        <w:t>图3-3</w:t>
      </w:r>
      <w:r>
        <w:fldChar w:fldCharType="end"/>
      </w:r>
      <w:r>
        <w:fldChar w:fldCharType="begin"/>
      </w:r>
      <w:r>
        <w:instrText xml:space="preserve">REF _d0e482 \r \h</w:instrText>
      </w:r>
      <w:r>
        <w:fldChar w:fldCharType="separate"/>
      </w:r>
      <w:r>
        <w:t>图3-4</w:t>
      </w:r>
      <w:r>
        <w:fldChar w:fldCharType="end"/>
      </w:r>
    </w:p>
    <w:p>
      <w:pPr>
        <w:pStyle w:val="207"/>
        <w:numPr>
          <w:ilvl w:val="6"/>
          <w:numId w:val="27"/>
        </w:numPr>
      </w:pPr>
      <w:r>
        <w:t>在HW CloudLink Desktop主界面，单击系统设置</w:t>
      </w:r>
      <w:r>
        <w:pict>
          <v:shape id="_x0000_i1029" o:spt="75" type="#_x0000_t75" style="height:22pt;width:24pt;" filled="f" o:preferrelative="t" stroked="f" coordsize="21600,21600">
            <v:path/>
            <v:fill on="f" focussize="0,0"/>
            <v:stroke on="f" joinstyle="miter"/>
            <v:imagedata r:id="rId79" o:title=""/>
            <o:lock v:ext="edit" aspectratio="t"/>
            <w10:wrap type="none"/>
            <w10:anchorlock/>
          </v:shape>
        </w:pict>
      </w:r>
      <w:r>
        <w:t>相似图标，单击“修改密码”。</w:t>
      </w:r>
    </w:p>
    <w:p>
      <w:pPr>
        <w:pStyle w:val="207"/>
      </w:pPr>
      <w:r>
        <w:t>输入原密码，再输入新密码和确认密码，完成密码设置。</w:t>
      </w:r>
    </w:p>
    <w:p>
      <w:pPr>
        <w:pStyle w:val="207"/>
      </w:pPr>
      <w:r>
        <w:t>修改密码后需要重新登录，使设置的密码生效。</w:t>
      </w:r>
    </w:p>
    <w:p>
      <w:pPr>
        <w:pStyle w:val="172"/>
        <w:ind w:left="1701"/>
      </w:pPr>
      <w:bookmarkStart w:id="21" w:name="_fig240mcpsimp"/>
      <w:bookmarkEnd w:id="21"/>
      <w:r>
        <w:t>修改密码</w:t>
      </w:r>
    </w:p>
    <w:p>
      <w:r>
        <w:pict>
          <v:shape id="_x0000_i1030" o:spt="75" type="#_x0000_t75" style="height:227pt;width:389pt;" filled="f" o:preferrelative="t" stroked="f" coordsize="21600,21600">
            <v:path/>
            <v:fill on="f" focussize="0,0"/>
            <v:stroke on="f" joinstyle="miter"/>
            <v:imagedata r:id="rId80" o:title=""/>
            <o:lock v:ext="edit" aspectratio="t"/>
            <w10:wrap type="none"/>
            <w10:anchorlock/>
          </v:shape>
        </w:pict>
      </w:r>
    </w:p>
    <w:p>
      <w:pPr>
        <w:pStyle w:val="172"/>
        <w:ind w:left="1701"/>
      </w:pPr>
      <w:bookmarkStart w:id="22" w:name="_d0e482"/>
      <w:bookmarkEnd w:id="22"/>
      <w:r>
        <w:t>修改密码</w:t>
      </w:r>
    </w:p>
    <w:p>
      <w:pPr>
        <w:pStyle w:val="171"/>
        <w:ind w:left="1701"/>
      </w:pPr>
      <w:r>
        <w:pict>
          <v:shape id="_x0000_i1031" o:spt="75" type="#_x0000_t75" style="height:226pt;width:384pt;" filled="f" o:preferrelative="t" stroked="f" coordsize="21600,21600">
            <v:path/>
            <v:fill on="f" focussize="0,0"/>
            <v:stroke on="f" joinstyle="miter"/>
            <v:imagedata r:id="rId81" o:title=""/>
            <o:lock v:ext="edit" aspectratio="t"/>
            <w10:wrap type="none"/>
            <w10:anchorlock/>
          </v:shape>
        </w:pict>
      </w:r>
    </w:p>
    <w:p/>
    <w:p>
      <w:r>
        <w:pict>
          <v:shape id="_x0000_i1032" o:spt="75" type="#_x0000_t75" style="height:12pt;width:36pt;" filled="f" o:preferrelative="t" stroked="f" coordsize="21600,21600">
            <v:path/>
            <v:fill on="f" focussize="0,0"/>
            <v:stroke on="f" joinstyle="miter"/>
            <v:imagedata r:id="rId76" o:title=""/>
            <o:lock v:ext="edit" aspectratio="t"/>
            <w10:wrap type="none"/>
            <w10:anchorlock/>
          </v:shape>
        </w:pict>
      </w:r>
    </w:p>
    <w:p>
      <w:pPr>
        <w:pStyle w:val="188"/>
        <w:numPr>
          <w:ilvl w:val="0"/>
          <w:numId w:val="28"/>
        </w:numPr>
      </w:pPr>
      <w:r>
        <w:t>只有配置了SIP URI的帐号通过认证用户名和密码的方式登录可以修改密码。</w:t>
      </w:r>
    </w:p>
    <w:p>
      <w:pPr>
        <w:pStyle w:val="188"/>
        <w:numPr>
          <w:ilvl w:val="0"/>
          <w:numId w:val="28"/>
        </w:numPr>
      </w:pPr>
      <w:r>
        <w:t>如果配置了SIPURI但是通过终端号和密码的方式登录后修改密码的功能按钮存在，修改后会提示失败。</w:t>
      </w:r>
    </w:p>
    <w:p>
      <w:pPr>
        <w:pStyle w:val="188"/>
        <w:numPr>
          <w:ilvl w:val="0"/>
          <w:numId w:val="28"/>
        </w:numPr>
      </w:pPr>
      <w:r>
        <w:t>AD帐号用户不支持修改密码。</w:t>
      </w:r>
    </w:p>
    <w:p>
      <w:pPr>
        <w:pStyle w:val="230"/>
      </w:pPr>
      <w:r>
        <w:t>----结束</w:t>
      </w:r>
    </w:p>
    <w:p>
      <w:pPr>
        <w:pStyle w:val="4"/>
      </w:pPr>
      <w:bookmarkStart w:id="23" w:name="_ZH-CN_TOPIC_0000001215994509"/>
      <w:bookmarkEnd w:id="23"/>
      <w:bookmarkStart w:id="24" w:name="_ZH-CN_TOPIC_0000001215994509-chtext"/>
      <w:bookmarkStart w:id="25" w:name="_Toc256000006"/>
      <w:r>
        <w:t>退出登录</w:t>
      </w:r>
      <w:bookmarkEnd w:id="24"/>
      <w:bookmarkEnd w:id="25"/>
    </w:p>
    <w:p>
      <w:r>
        <w:t>您可以根据需要退出HW CloudLink Desktop。</w:t>
      </w:r>
    </w:p>
    <w:p>
      <w:pPr>
        <w:pStyle w:val="159"/>
      </w:pPr>
      <w:r>
        <w:t>退出登录</w:t>
      </w:r>
    </w:p>
    <w:p>
      <w:r>
        <w:t>设置界面点击“退出登录”按钮，则退出后，自动返回到登录界面。</w:t>
      </w:r>
    </w:p>
    <w:p>
      <w:pPr>
        <w:pStyle w:val="172"/>
      </w:pPr>
      <w:r>
        <w:t>退出登录</w:t>
      </w:r>
    </w:p>
    <w:p>
      <w:pPr>
        <w:pStyle w:val="171"/>
      </w:pPr>
      <w:r>
        <w:pict>
          <v:shape id="_x0000_i1033" o:spt="75" type="#_x0000_t75" style="height:225pt;width:379pt;" filled="f" o:preferrelative="t" stroked="f" coordsize="21600,21600">
            <v:path/>
            <v:fill on="f" focussize="0,0"/>
            <v:stroke on="f" joinstyle="miter"/>
            <v:imagedata r:id="rId82" o:title=""/>
            <o:lock v:ext="edit" aspectratio="t"/>
            <w10:wrap type="none"/>
            <w10:anchorlock/>
          </v:shape>
        </w:pict>
      </w:r>
    </w:p>
    <w:p/>
    <w:p>
      <w:pPr>
        <w:sectPr>
          <w:headerReference r:id="rId22" w:type="default"/>
          <w:footerReference r:id="rId24" w:type="default"/>
          <w:headerReference r:id="rId23" w:type="even"/>
          <w:footerReference r:id="rId25" w:type="even"/>
          <w:pgSz w:w="11907" w:h="16840"/>
          <w:pgMar w:top="1701" w:right="1134" w:bottom="1701" w:left="1134" w:header="567" w:footer="567" w:gutter="0"/>
          <w:pgNumType w:fmt="decimal"/>
          <w:cols w:space="425" w:num="1"/>
          <w:docGrid w:linePitch="312" w:charSpace="0"/>
        </w:sectPr>
      </w:pPr>
    </w:p>
    <w:p>
      <w:pPr>
        <w:pStyle w:val="3"/>
      </w:pPr>
      <w:bookmarkStart w:id="26" w:name="_ZH-CN_TOPIC_0000001216394563"/>
      <w:bookmarkEnd w:id="26"/>
      <w:bookmarkStart w:id="27" w:name="_ZH-CN_TOPIC_0000001216394563-chtext"/>
      <w:bookmarkStart w:id="28" w:name="_Toc256000007"/>
      <w:r>
        <w:t>通讯录</w:t>
      </w:r>
      <w:bookmarkEnd w:id="27"/>
      <w:bookmarkEnd w:id="28"/>
    </w:p>
    <w:p>
      <w:r>
        <w:fldChar w:fldCharType="begin"/>
      </w:r>
      <w:r>
        <w:instrText xml:space="preserve"> HYPERLINK \l "_ZH-CN_TOPIC_0000001170996162" \o " " </w:instrText>
      </w:r>
      <w:r>
        <w:fldChar w:fldCharType="separate"/>
      </w:r>
      <w:r>
        <w:rPr>
          <w:rStyle w:val="145"/>
        </w:rPr>
        <w:t>4.1  本地收藏联系人</w:t>
      </w:r>
      <w:r>
        <w:rPr>
          <w:rStyle w:val="145"/>
        </w:rPr>
        <w:fldChar w:fldCharType="end"/>
      </w:r>
    </w:p>
    <w:p>
      <w:r>
        <w:fldChar w:fldCharType="begin"/>
      </w:r>
      <w:r>
        <w:instrText xml:space="preserve"> HYPERLINK \l "_ZH-CN_TOPIC_0000001171314650" \o " " </w:instrText>
      </w:r>
      <w:r>
        <w:fldChar w:fldCharType="separate"/>
      </w:r>
      <w:r>
        <w:rPr>
          <w:rStyle w:val="145"/>
        </w:rPr>
        <w:t>4.2  企业通讯录</w:t>
      </w:r>
      <w:r>
        <w:rPr>
          <w:rStyle w:val="145"/>
        </w:rPr>
        <w:fldChar w:fldCharType="end"/>
      </w:r>
    </w:p>
    <w:p>
      <w:r>
        <w:fldChar w:fldCharType="begin"/>
      </w:r>
      <w:r>
        <w:instrText xml:space="preserve"> HYPERLINK \l "_ZH-CN_TOPIC_0000001216116039" \o " " </w:instrText>
      </w:r>
      <w:r>
        <w:fldChar w:fldCharType="separate"/>
      </w:r>
      <w:r>
        <w:rPr>
          <w:rStyle w:val="145"/>
        </w:rPr>
        <w:t>4.3  快速查找联系人</w:t>
      </w:r>
      <w:r>
        <w:rPr>
          <w:rStyle w:val="145"/>
        </w:rPr>
        <w:fldChar w:fldCharType="end"/>
      </w:r>
    </w:p>
    <w:p>
      <w:r>
        <w:fldChar w:fldCharType="begin"/>
      </w:r>
      <w:r>
        <w:instrText xml:space="preserve"> HYPERLINK \l "_ZH-CN_TOPIC_0000001171154710" \o " " </w:instrText>
      </w:r>
      <w:r>
        <w:fldChar w:fldCharType="separate"/>
      </w:r>
      <w:r>
        <w:rPr>
          <w:rStyle w:val="145"/>
        </w:rPr>
        <w:t>4.4  拨号盘</w:t>
      </w:r>
      <w:r>
        <w:rPr>
          <w:rStyle w:val="145"/>
        </w:rPr>
        <w:fldChar w:fldCharType="end"/>
      </w:r>
    </w:p>
    <w:p>
      <w:pPr>
        <w:pStyle w:val="4"/>
        <w:numPr>
          <w:ilvl w:val="1"/>
          <w:numId w:val="29"/>
        </w:numPr>
      </w:pPr>
      <w:bookmarkStart w:id="29" w:name="_ZH-CN_TOPIC_0000001170996162"/>
      <w:bookmarkEnd w:id="29"/>
      <w:bookmarkStart w:id="30" w:name="_ZH-CN_TOPIC_0000001170996162-chtext"/>
      <w:bookmarkStart w:id="31" w:name="_Toc256000008"/>
      <w:r>
        <w:t>本地收藏联系人</w:t>
      </w:r>
      <w:bookmarkEnd w:id="30"/>
      <w:bookmarkEnd w:id="31"/>
    </w:p>
    <w:p>
      <w:r>
        <w:t>添加联系人到本地收藏联系人列表后方便查找和呼叫。</w:t>
      </w:r>
    </w:p>
    <w:p>
      <w:r>
        <w:rPr>
          <w:b/>
        </w:rPr>
        <w:t>方式一：手动录入信息</w:t>
      </w:r>
    </w:p>
    <w:p>
      <w:pPr>
        <w:pStyle w:val="207"/>
        <w:numPr>
          <w:ilvl w:val="6"/>
          <w:numId w:val="30"/>
        </w:numPr>
      </w:pPr>
      <w:r>
        <w:t>单击添加按钮，如</w:t>
      </w:r>
      <w:r>
        <w:fldChar w:fldCharType="begin"/>
      </w:r>
      <w:r>
        <w:instrText xml:space="preserve">REF _fig764191713367 \r \h</w:instrText>
      </w:r>
      <w:r>
        <w:fldChar w:fldCharType="separate"/>
      </w:r>
      <w:r>
        <w:t>图4-1</w:t>
      </w:r>
      <w:r>
        <w:fldChar w:fldCharType="end"/>
      </w:r>
      <w:r>
        <w:t>。</w:t>
      </w:r>
    </w:p>
    <w:p>
      <w:pPr>
        <w:pStyle w:val="172"/>
        <w:ind w:left="1701"/>
      </w:pPr>
      <w:bookmarkStart w:id="32" w:name="_fig764191713367"/>
      <w:bookmarkEnd w:id="32"/>
      <w:r>
        <w:t>添加联系人</w:t>
      </w:r>
    </w:p>
    <w:p>
      <w:r>
        <w:pict>
          <v:shape id="_x0000_i1034" o:spt="75" type="#_x0000_t75" style="height:210.3pt;width:384pt;" filled="f" o:preferrelative="t" stroked="f" coordsize="21600,21600">
            <v:path/>
            <v:fill on="f" focussize="0,0"/>
            <v:stroke on="f" joinstyle="miter"/>
            <v:imagedata r:id="rId83" o:title=""/>
            <o:lock v:ext="edit" aspectratio="t"/>
            <w10:wrap type="none"/>
            <w10:anchorlock/>
          </v:shape>
        </w:pict>
      </w:r>
    </w:p>
    <w:p>
      <w:pPr>
        <w:pStyle w:val="207"/>
      </w:pPr>
      <w:r>
        <w:t>输入姓名和终端号码等信息后，保存即可。</w:t>
      </w:r>
    </w:p>
    <w:p>
      <w:pPr>
        <w:pStyle w:val="207"/>
      </w:pPr>
      <w:r>
        <w:t>点击添加的联系人详情后可编辑联系人信息，如</w:t>
      </w:r>
      <w:r>
        <w:fldChar w:fldCharType="begin"/>
      </w:r>
      <w:r>
        <w:instrText xml:space="preserve">REF _fig114841028143819 \r \h</w:instrText>
      </w:r>
      <w:r>
        <w:fldChar w:fldCharType="separate"/>
      </w:r>
      <w:r>
        <w:t>图4-2</w:t>
      </w:r>
      <w:r>
        <w:fldChar w:fldCharType="end"/>
      </w:r>
      <w:r>
        <w:t>。</w:t>
      </w:r>
    </w:p>
    <w:p>
      <w:pPr>
        <w:pStyle w:val="172"/>
        <w:ind w:left="1701"/>
      </w:pPr>
      <w:bookmarkStart w:id="33" w:name="_fig114841028143819"/>
      <w:bookmarkEnd w:id="33"/>
      <w:r>
        <w:t>编辑联系人</w:t>
      </w:r>
    </w:p>
    <w:p>
      <w:pPr>
        <w:pStyle w:val="171"/>
        <w:ind w:left="1701"/>
      </w:pPr>
      <w:r>
        <w:pict>
          <v:shape id="_x0000_i1035" o:spt="75" type="#_x0000_t75" style="height:225pt;width:383pt;" filled="f" o:preferrelative="t" stroked="f" coordsize="21600,21600">
            <v:path/>
            <v:fill on="f" focussize="0,0"/>
            <v:stroke on="f" joinstyle="miter"/>
            <v:imagedata r:id="rId84" o:title=""/>
            <o:lock v:ext="edit" aspectratio="t"/>
            <w10:wrap type="none"/>
            <w10:anchorlock/>
          </v:shape>
        </w:pict>
      </w:r>
    </w:p>
    <w:p/>
    <w:p>
      <w:pPr>
        <w:pStyle w:val="230"/>
      </w:pPr>
      <w:r>
        <w:t>----结束</w:t>
      </w:r>
    </w:p>
    <w:p>
      <w:r>
        <w:rPr>
          <w:b/>
        </w:rPr>
        <w:t>方式二：通过通讯录收藏</w:t>
      </w:r>
    </w:p>
    <w:p>
      <w:r>
        <w:t>通过企业通讯录也可收藏联系人，如</w:t>
      </w:r>
      <w:r>
        <w:fldChar w:fldCharType="begin"/>
      </w:r>
      <w:r>
        <w:instrText xml:space="preserve">REF _fig435616575410 \r \h</w:instrText>
      </w:r>
      <w:r>
        <w:fldChar w:fldCharType="separate"/>
      </w:r>
      <w:r>
        <w:t>图4-3</w:t>
      </w:r>
      <w:r>
        <w:fldChar w:fldCharType="end"/>
      </w:r>
      <w:r>
        <w:t>。</w:t>
      </w:r>
    </w:p>
    <w:p>
      <w:pPr>
        <w:pStyle w:val="172"/>
      </w:pPr>
      <w:bookmarkStart w:id="34" w:name="_fig435616575410"/>
      <w:bookmarkEnd w:id="34"/>
      <w:r>
        <w:t>企业通讯录收藏联系人</w:t>
      </w:r>
    </w:p>
    <w:p>
      <w:pPr>
        <w:pStyle w:val="171"/>
      </w:pPr>
      <w:r>
        <w:pict>
          <v:shape id="_x0000_i1036" o:spt="75" type="#_x0000_t75" style="height:224pt;width:382pt;" filled="f" o:preferrelative="t" stroked="f" coordsize="21600,21600">
            <v:path/>
            <v:fill on="f" focussize="0,0"/>
            <v:stroke on="f" joinstyle="miter"/>
            <v:imagedata r:id="rId85" o:title=""/>
            <o:lock v:ext="edit" aspectratio="t"/>
            <w10:wrap type="none"/>
            <w10:anchorlock/>
          </v:shape>
        </w:pict>
      </w:r>
    </w:p>
    <w:p/>
    <w:p>
      <w:pPr>
        <w:pStyle w:val="4"/>
      </w:pPr>
      <w:bookmarkStart w:id="35" w:name="_ZH-CN_TOPIC_0000001171314650"/>
      <w:bookmarkEnd w:id="35"/>
      <w:bookmarkStart w:id="36" w:name="_Toc256000009"/>
      <w:bookmarkStart w:id="37" w:name="_ZH-CN_TOPIC_0000001171314650-chtext"/>
      <w:r>
        <w:t>企业通讯录</w:t>
      </w:r>
      <w:bookmarkEnd w:id="36"/>
      <w:bookmarkEnd w:id="37"/>
    </w:p>
    <w:p>
      <w:r>
        <w:t>企业通讯录包含企业内所有的联系人，单击联系人可查看详细信息，并可发起视频或语音通话。</w:t>
      </w:r>
    </w:p>
    <w:p>
      <w:pPr>
        <w:pStyle w:val="172"/>
      </w:pPr>
      <w:r>
        <w:t>企业通讯录</w:t>
      </w:r>
    </w:p>
    <w:p>
      <w:pPr>
        <w:pStyle w:val="171"/>
      </w:pPr>
      <w:r>
        <w:pict>
          <v:shape id="_x0000_i1037" o:spt="75" type="#_x0000_t75" style="height:224pt;width:384pt;" filled="f" o:preferrelative="t" stroked="f" coordsize="21600,21600">
            <v:path/>
            <v:fill on="f" focussize="0,0"/>
            <v:stroke on="f" joinstyle="miter"/>
            <v:imagedata r:id="rId86" o:title=""/>
            <o:lock v:ext="edit" aspectratio="t"/>
            <w10:wrap type="none"/>
            <w10:anchorlock/>
          </v:shape>
        </w:pict>
      </w:r>
    </w:p>
    <w:p/>
    <w:p>
      <w:pPr>
        <w:pStyle w:val="4"/>
      </w:pPr>
      <w:bookmarkStart w:id="38" w:name="_ZH-CN_TOPIC_0000001216116039"/>
      <w:bookmarkEnd w:id="38"/>
      <w:bookmarkStart w:id="39" w:name="_Toc256000010"/>
      <w:bookmarkStart w:id="40" w:name="_ZH-CN_TOPIC_0000001216116039-chtext"/>
      <w:r>
        <w:t>快速查找联系人</w:t>
      </w:r>
      <w:bookmarkEnd w:id="39"/>
      <w:bookmarkEnd w:id="40"/>
    </w:p>
    <w:p>
      <w:r>
        <w:t>通讯录支持输入名称、名称全拼、名称拼音缩写或号码，可匹配出符合查询条件的联系人。</w:t>
      </w:r>
    </w:p>
    <w:p>
      <w:r>
        <w:t>在主页面右上角单击搜索框，默认搜索本地收藏联系人，搜索时可选择搜索本地收藏联系人或企业通讯录。</w:t>
      </w:r>
    </w:p>
    <w:p>
      <w:pPr>
        <w:pStyle w:val="172"/>
      </w:pPr>
      <w:r>
        <w:t>搜索企业通讯录</w:t>
      </w:r>
    </w:p>
    <w:p>
      <w:pPr>
        <w:pStyle w:val="171"/>
      </w:pPr>
      <w:r>
        <w:pict>
          <v:shape id="_x0000_i1038" o:spt="75" type="#_x0000_t75" style="height:225pt;width:383pt;" filled="f" o:preferrelative="t" stroked="f" coordsize="21600,21600">
            <v:path/>
            <v:fill on="f" focussize="0,0"/>
            <v:stroke on="f" joinstyle="miter"/>
            <v:imagedata r:id="rId87" o:title=""/>
            <o:lock v:ext="edit" aspectratio="t"/>
            <w10:wrap type="none"/>
            <w10:anchorlock/>
          </v:shape>
        </w:pict>
      </w:r>
    </w:p>
    <w:p/>
    <w:p>
      <w:pPr>
        <w:pStyle w:val="4"/>
      </w:pPr>
      <w:bookmarkStart w:id="41" w:name="_ZH-CN_TOPIC_0000001171154710"/>
      <w:bookmarkEnd w:id="41"/>
      <w:bookmarkStart w:id="42" w:name="_Toc256000011"/>
      <w:bookmarkStart w:id="43" w:name="_ZH-CN_TOPIC_0000001171154710-chtext"/>
      <w:r>
        <w:t>拨号盘</w:t>
      </w:r>
      <w:bookmarkEnd w:id="42"/>
      <w:bookmarkEnd w:id="43"/>
    </w:p>
    <w:p>
      <w:r>
        <w:t>可以通过拨号盘发起点对点呼叫也可以通过拨号盘拨号入会。</w:t>
      </w:r>
    </w:p>
    <w:p>
      <w:pPr>
        <w:pStyle w:val="181"/>
      </w:pPr>
      <w:r>
        <w:t>拨号盘输入联系人终端号码，点击拨号盘下方音频/视频呼叫图标，可发起点对点呼叫。</w:t>
      </w:r>
    </w:p>
    <w:p>
      <w:pPr>
        <w:pStyle w:val="181"/>
      </w:pPr>
      <w:r>
        <w:t>拨号盘输入会议ID，点击拨号盘下方音频/视频呼叫图标，可拨号入会。</w:t>
      </w:r>
    </w:p>
    <w:p>
      <w:pPr>
        <w:pStyle w:val="172"/>
      </w:pPr>
      <w:r>
        <w:t>拨号盘</w:t>
      </w:r>
    </w:p>
    <w:p>
      <w:pPr>
        <w:pStyle w:val="171"/>
      </w:pPr>
      <w:r>
        <w:pict>
          <v:shape id="_x0000_i1039" o:spt="75" type="#_x0000_t75" style="height:225pt;width:385pt;" filled="f" o:preferrelative="t" stroked="f" coordsize="21600,21600">
            <v:path/>
            <v:fill on="f" focussize="0,0"/>
            <v:stroke on="f" joinstyle="miter"/>
            <v:imagedata r:id="rId88" o:title=""/>
            <o:lock v:ext="edit" aspectratio="t"/>
            <w10:wrap type="none"/>
            <w10:anchorlock/>
          </v:shape>
        </w:pict>
      </w:r>
    </w:p>
    <w:p/>
    <w:p>
      <w:pPr>
        <w:sectPr>
          <w:headerReference r:id="rId26" w:type="default"/>
          <w:footerReference r:id="rId28" w:type="default"/>
          <w:headerReference r:id="rId27" w:type="even"/>
          <w:footerReference r:id="rId29" w:type="even"/>
          <w:pgSz w:w="11907" w:h="16840"/>
          <w:pgMar w:top="1701" w:right="1134" w:bottom="1701" w:left="1134" w:header="567" w:footer="567" w:gutter="0"/>
          <w:pgNumType w:fmt="decimal"/>
          <w:cols w:space="425" w:num="1"/>
          <w:docGrid w:linePitch="312" w:charSpace="0"/>
        </w:sectPr>
      </w:pPr>
    </w:p>
    <w:p>
      <w:pPr>
        <w:pStyle w:val="3"/>
      </w:pPr>
      <w:bookmarkStart w:id="44" w:name="_ZH-CN_TOPIC_0000001215994507"/>
      <w:bookmarkEnd w:id="44"/>
      <w:bookmarkStart w:id="45" w:name="_ZH-CN_TOPIC_0000001215994507-chtext"/>
      <w:bookmarkStart w:id="46" w:name="_Toc256000012"/>
      <w:r>
        <w:t>点对点呼叫</w:t>
      </w:r>
      <w:bookmarkEnd w:id="45"/>
      <w:bookmarkEnd w:id="46"/>
    </w:p>
    <w:p>
      <w:r>
        <w:fldChar w:fldCharType="begin"/>
      </w:r>
      <w:r>
        <w:instrText xml:space="preserve"> HYPERLINK \l "_ZH-CN_TOPIC_0000001170836192" \o " " </w:instrText>
      </w:r>
      <w:r>
        <w:fldChar w:fldCharType="separate"/>
      </w:r>
      <w:r>
        <w:rPr>
          <w:rStyle w:val="145"/>
        </w:rPr>
        <w:t>5.1  通过通讯录呼叫联系人</w:t>
      </w:r>
      <w:r>
        <w:rPr>
          <w:rStyle w:val="145"/>
        </w:rPr>
        <w:fldChar w:fldCharType="end"/>
      </w:r>
    </w:p>
    <w:p>
      <w:r>
        <w:fldChar w:fldCharType="begin"/>
      </w:r>
      <w:r>
        <w:instrText xml:space="preserve"> HYPERLINK \l "_ZH-CN_TOPIC_0000001170996156" \o " " </w:instrText>
      </w:r>
      <w:r>
        <w:fldChar w:fldCharType="separate"/>
      </w:r>
      <w:r>
        <w:rPr>
          <w:rStyle w:val="145"/>
        </w:rPr>
        <w:t>5.2  通过通话记录呼叫联系人</w:t>
      </w:r>
      <w:r>
        <w:rPr>
          <w:rStyle w:val="145"/>
        </w:rPr>
        <w:fldChar w:fldCharType="end"/>
      </w:r>
    </w:p>
    <w:p>
      <w:r>
        <w:fldChar w:fldCharType="begin"/>
      </w:r>
      <w:r>
        <w:instrText xml:space="preserve"> HYPERLINK \l "_ZH-CN_TOPIC_0000001215994511" \o " " </w:instrText>
      </w:r>
      <w:r>
        <w:fldChar w:fldCharType="separate"/>
      </w:r>
      <w:r>
        <w:rPr>
          <w:rStyle w:val="145"/>
        </w:rPr>
        <w:t>5.3  通过拨号盘呼叫联系人</w:t>
      </w:r>
      <w:r>
        <w:rPr>
          <w:rStyle w:val="145"/>
        </w:rPr>
        <w:fldChar w:fldCharType="end"/>
      </w:r>
    </w:p>
    <w:p>
      <w:r>
        <w:fldChar w:fldCharType="begin"/>
      </w:r>
      <w:r>
        <w:instrText xml:space="preserve"> HYPERLINK \l "_ZH-CN_TOPIC_0000001170996152" \o " " </w:instrText>
      </w:r>
      <w:r>
        <w:fldChar w:fldCharType="separate"/>
      </w:r>
      <w:r>
        <w:rPr>
          <w:rStyle w:val="145"/>
        </w:rPr>
        <w:t>5.4  通过搜索呼叫联系人</w:t>
      </w:r>
      <w:r>
        <w:rPr>
          <w:rStyle w:val="145"/>
        </w:rPr>
        <w:fldChar w:fldCharType="end"/>
      </w:r>
    </w:p>
    <w:p>
      <w:r>
        <w:fldChar w:fldCharType="begin"/>
      </w:r>
      <w:r>
        <w:instrText xml:space="preserve"> HYPERLINK \l "_ZH-CN_TOPIC_0000001171154718" \o " " </w:instrText>
      </w:r>
      <w:r>
        <w:fldChar w:fldCharType="separate"/>
      </w:r>
      <w:r>
        <w:rPr>
          <w:rStyle w:val="145"/>
        </w:rPr>
        <w:t>5.5  音视频互转</w:t>
      </w:r>
      <w:r>
        <w:rPr>
          <w:rStyle w:val="145"/>
        </w:rPr>
        <w:fldChar w:fldCharType="end"/>
      </w:r>
    </w:p>
    <w:p>
      <w:pPr>
        <w:pStyle w:val="4"/>
        <w:numPr>
          <w:ilvl w:val="1"/>
          <w:numId w:val="31"/>
        </w:numPr>
      </w:pPr>
      <w:bookmarkStart w:id="47" w:name="_ZH-CN_TOPIC_0000001170836192"/>
      <w:bookmarkEnd w:id="47"/>
      <w:bookmarkStart w:id="48" w:name="_Toc256000013"/>
      <w:bookmarkStart w:id="49" w:name="_ZH-CN_TOPIC_0000001170836192-chtext"/>
      <w:r>
        <w:t>通过通讯录呼叫联系人</w:t>
      </w:r>
      <w:bookmarkEnd w:id="48"/>
      <w:bookmarkEnd w:id="49"/>
    </w:p>
    <w:p>
      <w:r>
        <w:t>在本地或企业通讯录中，可以选择联系人发起点对点呼叫。</w:t>
      </w:r>
    </w:p>
    <w:p>
      <w:r>
        <w:t>您可以通过以下几种方式发起点对点呼叫：</w:t>
      </w:r>
    </w:p>
    <w:p>
      <w:pPr>
        <w:pStyle w:val="181"/>
      </w:pPr>
      <w:r>
        <w:t>打开“通讯录”界面，从本地收藏联系人中选择联系人，单击某一条联系人记录，可以选择语音或视频呼叫。</w:t>
      </w:r>
    </w:p>
    <w:p>
      <w:pPr>
        <w:pStyle w:val="181"/>
      </w:pPr>
      <w:r>
        <w:t>打开“企业通讯录”界面，选择联系人，然后选择发起视频呼叫或者发起音频呼叫。</w:t>
      </w:r>
    </w:p>
    <w:p>
      <w:pPr>
        <w:pStyle w:val="172"/>
      </w:pPr>
      <w:r>
        <w:t>呼叫</w:t>
      </w:r>
    </w:p>
    <w:p>
      <w:pPr>
        <w:pStyle w:val="171"/>
      </w:pPr>
      <w:r>
        <w:pict>
          <v:shape id="_x0000_i1040" o:spt="75" type="#_x0000_t75" style="height:225pt;width:385pt;" filled="f" o:preferrelative="t" stroked="f" coordsize="21600,21600">
            <v:path/>
            <v:fill on="f" focussize="0,0"/>
            <v:stroke on="f" joinstyle="miter"/>
            <v:imagedata r:id="rId89" o:title=""/>
            <o:lock v:ext="edit" aspectratio="t"/>
            <w10:wrap type="none"/>
            <w10:anchorlock/>
          </v:shape>
        </w:pict>
      </w:r>
    </w:p>
    <w:p/>
    <w:p>
      <w:pPr>
        <w:pStyle w:val="4"/>
      </w:pPr>
      <w:bookmarkStart w:id="50" w:name="_ZH-CN_TOPIC_0000001170996156"/>
      <w:bookmarkEnd w:id="50"/>
      <w:bookmarkStart w:id="51" w:name="_Toc256000014"/>
      <w:bookmarkStart w:id="52" w:name="_ZH-CN_TOPIC_0000001170996156-chtext"/>
      <w:r>
        <w:t>通过通话记录呼叫联系人</w:t>
      </w:r>
      <w:bookmarkEnd w:id="51"/>
      <w:bookmarkEnd w:id="52"/>
    </w:p>
    <w:p>
      <w:r>
        <w:t>在最近通话列表中，选择某个联系人可以直接发起点对点呼叫。</w:t>
      </w:r>
    </w:p>
    <w:p>
      <w:pPr>
        <w:pStyle w:val="207"/>
        <w:numPr>
          <w:ilvl w:val="6"/>
          <w:numId w:val="32"/>
        </w:numPr>
      </w:pPr>
      <w:r>
        <w:t>打开“通讯录 &gt; 通话记录”列表。</w:t>
      </w:r>
    </w:p>
    <w:p>
      <w:pPr>
        <w:pStyle w:val="207"/>
      </w:pPr>
      <w:r>
        <w:t>选择一条联系人的记录，根据图标提示发起语音或者视频呼叫。</w:t>
      </w:r>
    </w:p>
    <w:p>
      <w:pPr>
        <w:pStyle w:val="172"/>
        <w:ind w:left="1701"/>
      </w:pPr>
      <w:r>
        <w:t>通话记录</w:t>
      </w:r>
    </w:p>
    <w:p>
      <w:pPr>
        <w:pStyle w:val="171"/>
        <w:ind w:left="1701"/>
      </w:pPr>
      <w:r>
        <w:pict>
          <v:shape id="_x0000_i1041" o:spt="75" type="#_x0000_t75" style="height:225pt;width:384pt;" filled="f" o:preferrelative="t" stroked="f" coordsize="21600,21600">
            <v:path/>
            <v:fill on="f" focussize="0,0"/>
            <v:stroke on="f" joinstyle="miter"/>
            <v:imagedata r:id="rId90" o:title=""/>
            <o:lock v:ext="edit" aspectratio="t"/>
            <w10:wrap type="none"/>
            <w10:anchorlock/>
          </v:shape>
        </w:pict>
      </w:r>
    </w:p>
    <w:p/>
    <w:p>
      <w:pPr>
        <w:pStyle w:val="230"/>
      </w:pPr>
      <w:r>
        <w:t>----结束</w:t>
      </w:r>
    </w:p>
    <w:p>
      <w:pPr>
        <w:pStyle w:val="4"/>
      </w:pPr>
      <w:bookmarkStart w:id="53" w:name="_ZH-CN_TOPIC_0000001215994511"/>
      <w:bookmarkEnd w:id="53"/>
      <w:bookmarkStart w:id="54" w:name="_ZH-CN_TOPIC_0000001215994511-chtext"/>
      <w:bookmarkStart w:id="55" w:name="_Toc256000015"/>
      <w:r>
        <w:t>通过拨号盘呼叫联系人</w:t>
      </w:r>
      <w:bookmarkEnd w:id="54"/>
      <w:bookmarkEnd w:id="55"/>
    </w:p>
    <w:p>
      <w:r>
        <w:t>用户可以在拨号盘界面通过拨打会议ID进入会议如</w:t>
      </w:r>
      <w:r>
        <w:fldChar w:fldCharType="begin"/>
      </w:r>
      <w:r>
        <w:instrText xml:space="preserve">REF _fig103mcpsimp \r \h</w:instrText>
      </w:r>
      <w:r>
        <w:fldChar w:fldCharType="separate"/>
      </w:r>
      <w:r>
        <w:t>图5-3</w:t>
      </w:r>
      <w:r>
        <w:fldChar w:fldCharType="end"/>
      </w:r>
      <w:r>
        <w:t>。</w:t>
      </w:r>
    </w:p>
    <w:p>
      <w:pPr>
        <w:pStyle w:val="172"/>
      </w:pPr>
      <w:bookmarkStart w:id="56" w:name="_fig103mcpsimp"/>
      <w:bookmarkEnd w:id="56"/>
      <w:r>
        <w:t>拨号盘拨号入会</w:t>
      </w:r>
    </w:p>
    <w:p>
      <w:pPr>
        <w:pStyle w:val="171"/>
      </w:pPr>
      <w:r>
        <w:pict>
          <v:shape id="_x0000_i1042" o:spt="75" type="#_x0000_t75" style="height:225pt;width:385pt;" filled="f" o:preferrelative="t" stroked="f" coordsize="21600,21600">
            <v:path/>
            <v:fill on="f" focussize="0,0"/>
            <v:stroke on="f" joinstyle="miter"/>
            <v:imagedata r:id="rId88" o:title=""/>
            <o:lock v:ext="edit" aspectratio="t"/>
            <w10:wrap type="none"/>
            <w10:anchorlock/>
          </v:shape>
        </w:pict>
      </w:r>
    </w:p>
    <w:p/>
    <w:p>
      <w:pPr>
        <w:pStyle w:val="4"/>
      </w:pPr>
      <w:bookmarkStart w:id="57" w:name="_ZH-CN_TOPIC_0000001170996152"/>
      <w:bookmarkEnd w:id="57"/>
      <w:bookmarkStart w:id="58" w:name="_Toc256000016"/>
      <w:bookmarkStart w:id="59" w:name="_ZH-CN_TOPIC_0000001170996152-chtext"/>
      <w:r>
        <w:t>通过搜索呼叫联系人</w:t>
      </w:r>
      <w:bookmarkEnd w:id="58"/>
      <w:bookmarkEnd w:id="59"/>
    </w:p>
    <w:p>
      <w:r>
        <w:t>在本地或者企业通讯录中搜索联系人发起点对点呼叫如</w:t>
      </w:r>
      <w:r>
        <w:fldChar w:fldCharType="begin"/>
      </w:r>
      <w:r>
        <w:instrText xml:space="preserve">REF _fig107mcpsimp \r \h</w:instrText>
      </w:r>
      <w:r>
        <w:fldChar w:fldCharType="separate"/>
      </w:r>
      <w:r>
        <w:t>图5-4</w:t>
      </w:r>
      <w:r>
        <w:fldChar w:fldCharType="end"/>
      </w:r>
      <w:r>
        <w:t>。</w:t>
      </w:r>
    </w:p>
    <w:p>
      <w:pPr>
        <w:pStyle w:val="172"/>
      </w:pPr>
      <w:bookmarkStart w:id="60" w:name="_fig107mcpsimp"/>
      <w:bookmarkEnd w:id="60"/>
      <w:r>
        <w:t>搜索联系人发起呼叫</w:t>
      </w:r>
    </w:p>
    <w:p>
      <w:pPr>
        <w:pStyle w:val="171"/>
      </w:pPr>
      <w:r>
        <w:pict>
          <v:shape id="_x0000_i1043" o:spt="75" type="#_x0000_t75" style="height:225pt;width:383pt;" filled="f" o:preferrelative="t" stroked="f" coordsize="21600,21600">
            <v:path/>
            <v:fill on="f" focussize="0,0"/>
            <v:stroke on="f" joinstyle="miter"/>
            <v:imagedata r:id="rId91" o:title=""/>
            <o:lock v:ext="edit" aspectratio="t"/>
            <w10:wrap type="none"/>
            <w10:anchorlock/>
          </v:shape>
        </w:pict>
      </w:r>
    </w:p>
    <w:p/>
    <w:p>
      <w:pPr>
        <w:pStyle w:val="4"/>
      </w:pPr>
      <w:bookmarkStart w:id="61" w:name="_ZH-CN_TOPIC_0000001171154718"/>
      <w:bookmarkEnd w:id="61"/>
      <w:bookmarkStart w:id="62" w:name="_Toc256000017"/>
      <w:bookmarkStart w:id="63" w:name="_ZH-CN_TOPIC_0000001171154718-chtext"/>
      <w:r>
        <w:t>音视频互转</w:t>
      </w:r>
      <w:bookmarkEnd w:id="62"/>
      <w:bookmarkEnd w:id="63"/>
    </w:p>
    <w:p>
      <w:r>
        <w:t>单独呼叫联系人时，在通话界面中语音和视频可以互相转换。</w:t>
      </w:r>
    </w:p>
    <w:p>
      <w:r>
        <w:t>通话界面单击右下角更多选择切换。</w:t>
      </w:r>
    </w:p>
    <w:p>
      <w:pPr>
        <w:pStyle w:val="172"/>
      </w:pPr>
      <w:r>
        <w:t>转视频通话</w:t>
      </w:r>
    </w:p>
    <w:p>
      <w:pPr>
        <w:pStyle w:val="171"/>
      </w:pPr>
      <w:r>
        <w:pict>
          <v:shape id="_x0000_i1044" o:spt="75" type="#_x0000_t75" style="height:232pt;width:390pt;" filled="f" o:preferrelative="t" stroked="f" coordsize="21600,21600">
            <v:path/>
            <v:fill on="f" focussize="0,0"/>
            <v:stroke on="f" joinstyle="miter"/>
            <v:imagedata r:id="rId92" o:title=""/>
            <o:lock v:ext="edit" aspectratio="t"/>
            <w10:wrap type="none"/>
            <w10:anchorlock/>
          </v:shape>
        </w:pict>
      </w:r>
    </w:p>
    <w:p/>
    <w:p>
      <w:pPr>
        <w:pStyle w:val="172"/>
      </w:pPr>
      <w:r>
        <w:t>转语音通话</w:t>
      </w:r>
    </w:p>
    <w:p>
      <w:pPr>
        <w:pStyle w:val="171"/>
      </w:pPr>
      <w:r>
        <w:pict>
          <v:shape id="_x0000_i1045" o:spt="75" type="#_x0000_t75" style="height:231pt;width:389pt;" filled="f" o:preferrelative="t" stroked="f" coordsize="21600,21600">
            <v:path/>
            <v:fill on="f" focussize="0,0"/>
            <v:stroke on="f" joinstyle="miter"/>
            <v:imagedata r:id="rId93" o:title=""/>
            <o:lock v:ext="edit" aspectratio="t"/>
            <w10:wrap type="none"/>
            <w10:anchorlock/>
          </v:shape>
        </w:pict>
      </w:r>
    </w:p>
    <w:p/>
    <w:p>
      <w:pPr>
        <w:sectPr>
          <w:headerReference r:id="rId30" w:type="default"/>
          <w:footerReference r:id="rId32" w:type="default"/>
          <w:headerReference r:id="rId31" w:type="even"/>
          <w:footerReference r:id="rId33" w:type="even"/>
          <w:pgSz w:w="11907" w:h="16840"/>
          <w:pgMar w:top="1701" w:right="1134" w:bottom="1701" w:left="1134" w:header="567" w:footer="567" w:gutter="0"/>
          <w:pgNumType w:fmt="decimal"/>
          <w:cols w:space="425" w:num="1"/>
          <w:docGrid w:linePitch="312" w:charSpace="0"/>
        </w:sectPr>
      </w:pPr>
    </w:p>
    <w:p>
      <w:pPr>
        <w:pStyle w:val="3"/>
      </w:pPr>
      <w:bookmarkStart w:id="64" w:name="_ZH-CN_TOPIC_0000001170836190"/>
      <w:bookmarkEnd w:id="64"/>
      <w:bookmarkStart w:id="65" w:name="_ZH-CN_TOPIC_0000001170836190-chtext"/>
      <w:bookmarkStart w:id="66" w:name="_Toc256000018"/>
      <w:r>
        <w:t>发起会议</w:t>
      </w:r>
      <w:bookmarkEnd w:id="65"/>
      <w:bookmarkEnd w:id="66"/>
    </w:p>
    <w:p>
      <w:r>
        <w:fldChar w:fldCharType="begin"/>
      </w:r>
      <w:r>
        <w:instrText xml:space="preserve"> HYPERLINK \l "_ZH-CN_TOPIC_0000001216394567" \o " " </w:instrText>
      </w:r>
      <w:r>
        <w:fldChar w:fldCharType="separate"/>
      </w:r>
      <w:r>
        <w:rPr>
          <w:rStyle w:val="145"/>
        </w:rPr>
        <w:t>6.1  发起随机会议</w:t>
      </w:r>
      <w:r>
        <w:rPr>
          <w:rStyle w:val="145"/>
        </w:rPr>
        <w:fldChar w:fldCharType="end"/>
      </w:r>
    </w:p>
    <w:p>
      <w:r>
        <w:fldChar w:fldCharType="begin"/>
      </w:r>
      <w:r>
        <w:instrText xml:space="preserve"> HYPERLINK \l "_ZH-CN_TOPIC_0000001171154712" \o " " </w:instrText>
      </w:r>
      <w:r>
        <w:fldChar w:fldCharType="separate"/>
      </w:r>
      <w:r>
        <w:rPr>
          <w:rStyle w:val="145"/>
        </w:rPr>
        <w:t>6.2  发起个人会议</w:t>
      </w:r>
      <w:r>
        <w:rPr>
          <w:rStyle w:val="145"/>
        </w:rPr>
        <w:fldChar w:fldCharType="end"/>
      </w:r>
    </w:p>
    <w:p>
      <w:pPr>
        <w:pStyle w:val="4"/>
        <w:numPr>
          <w:ilvl w:val="1"/>
          <w:numId w:val="33"/>
        </w:numPr>
      </w:pPr>
      <w:bookmarkStart w:id="67" w:name="_ZH-CN_TOPIC_0000001216394567"/>
      <w:bookmarkEnd w:id="67"/>
      <w:bookmarkStart w:id="68" w:name="_Toc256000019"/>
      <w:bookmarkStart w:id="69" w:name="_ZH-CN_TOPIC_0000001216394567-chtext"/>
      <w:r>
        <w:t>发起随机会议</w:t>
      </w:r>
      <w:bookmarkEnd w:id="68"/>
      <w:bookmarkEnd w:id="69"/>
    </w:p>
    <w:p>
      <w:r>
        <w:t>在发起会议中取消选择“使用个人会议ID”开关后发起随机会议。</w:t>
      </w:r>
    </w:p>
    <w:p>
      <w:pPr>
        <w:pStyle w:val="207"/>
        <w:numPr>
          <w:ilvl w:val="6"/>
          <w:numId w:val="34"/>
        </w:numPr>
      </w:pPr>
      <w:r>
        <w:t>打开发起会议。</w:t>
      </w:r>
    </w:p>
    <w:p>
      <w:pPr>
        <w:pStyle w:val="207"/>
      </w:pPr>
      <w:r>
        <w:t>关闭使用个人会议ID按钮。</w:t>
      </w:r>
    </w:p>
    <w:p>
      <w:pPr>
        <w:pStyle w:val="207"/>
      </w:pPr>
      <w:r>
        <w:t>点击立即开始按钮。</w:t>
      </w:r>
    </w:p>
    <w:p>
      <w:pPr>
        <w:pStyle w:val="172"/>
        <w:ind w:left="1701"/>
      </w:pPr>
      <w:r>
        <w:t>发起随机会议</w:t>
      </w:r>
    </w:p>
    <w:p>
      <w:pPr>
        <w:pStyle w:val="171"/>
        <w:ind w:left="1701"/>
      </w:pPr>
      <w:r>
        <w:pict>
          <v:shape id="_x0000_i1046" o:spt="75" type="#_x0000_t75" style="height:252pt;width:384pt;" filled="f" o:preferrelative="t" stroked="f" coordsize="21600,21600">
            <v:path/>
            <v:fill on="f" focussize="0,0"/>
            <v:stroke on="f" joinstyle="miter"/>
            <v:imagedata r:id="rId94" o:title=""/>
            <o:lock v:ext="edit" aspectratio="t"/>
            <w10:wrap type="none"/>
            <w10:anchorlock/>
          </v:shape>
        </w:pict>
      </w:r>
    </w:p>
    <w:p>
      <w:r>
        <w:pict>
          <v:shape id="_x0000_i1047" o:spt="75" type="#_x0000_t75" style="height:12pt;width:36pt;" filled="f" o:preferrelative="t" stroked="f" coordsize="21600,21600">
            <v:path/>
            <v:fill on="f" focussize="0,0"/>
            <v:stroke on="f" joinstyle="miter"/>
            <v:imagedata r:id="rId76" o:title=""/>
            <o:lock v:ext="edit" aspectratio="t"/>
            <w10:wrap type="none"/>
            <w10:anchorlock/>
          </v:shape>
        </w:pict>
      </w:r>
    </w:p>
    <w:p>
      <w:pPr>
        <w:pStyle w:val="188"/>
        <w:numPr>
          <w:ilvl w:val="0"/>
          <w:numId w:val="35"/>
        </w:numPr>
      </w:pPr>
      <w:r>
        <w:t>在SMC2.0上配置发起的会议默认类型为AVC会议或者SVC会议。</w:t>
      </w:r>
    </w:p>
    <w:p>
      <w:pPr>
        <w:pStyle w:val="188"/>
        <w:numPr>
          <w:ilvl w:val="0"/>
          <w:numId w:val="35"/>
        </w:numPr>
      </w:pPr>
      <w:r>
        <w:t>随机会议发起的类型由SMC2.0的配置决定。</w:t>
      </w:r>
    </w:p>
    <w:p/>
    <w:p>
      <w:pPr>
        <w:pStyle w:val="230"/>
      </w:pPr>
      <w:r>
        <w:t>----结束</w:t>
      </w:r>
    </w:p>
    <w:p>
      <w:pPr>
        <w:pStyle w:val="4"/>
      </w:pPr>
      <w:bookmarkStart w:id="70" w:name="_ZH-CN_TOPIC_0000001171154712"/>
      <w:bookmarkEnd w:id="70"/>
      <w:bookmarkStart w:id="71" w:name="_ZH-CN_TOPIC_0000001171154712-chtext"/>
      <w:bookmarkStart w:id="72" w:name="_Toc256000020"/>
      <w:r>
        <w:t>发起个人会议</w:t>
      </w:r>
      <w:bookmarkEnd w:id="71"/>
      <w:bookmarkEnd w:id="72"/>
    </w:p>
    <w:p>
      <w:r>
        <w:t>在发起会议中打开“使用个人会议ID”开关后发起个人会议。</w:t>
      </w:r>
    </w:p>
    <w:p>
      <w:pPr>
        <w:pStyle w:val="207"/>
        <w:numPr>
          <w:ilvl w:val="6"/>
          <w:numId w:val="36"/>
        </w:numPr>
      </w:pPr>
      <w:r>
        <w:t>打开发起会议。</w:t>
      </w:r>
    </w:p>
    <w:p>
      <w:pPr>
        <w:pStyle w:val="207"/>
      </w:pPr>
      <w:r>
        <w:t>打开使用个人会议ID按钮。</w:t>
      </w:r>
    </w:p>
    <w:p>
      <w:pPr>
        <w:pStyle w:val="207"/>
      </w:pPr>
      <w:r>
        <w:t>点击"立即加入"按钮。</w:t>
      </w:r>
    </w:p>
    <w:p>
      <w:pPr>
        <w:pStyle w:val="172"/>
        <w:ind w:left="1701"/>
      </w:pPr>
      <w:r>
        <w:t>发起个人会议</w:t>
      </w:r>
    </w:p>
    <w:p>
      <w:r>
        <w:pict>
          <v:shape id="_x0000_i1048" o:spt="75" alt="" type="#_x0000_t75" style="height:296.65pt;width:376.65pt;" filled="f" o:preferrelative="t" stroked="f" coordsize="21600,21600">
            <v:path/>
            <v:fill on="f" focussize="0,0"/>
            <v:stroke on="f"/>
            <v:imagedata r:id="rId95" o:title=""/>
            <o:lock v:ext="edit" aspectratio="t"/>
            <w10:wrap type="none"/>
            <w10:anchorlock/>
          </v:shape>
        </w:pict>
      </w:r>
    </w:p>
    <w:p>
      <w:r>
        <w:pict>
          <v:shape id="_x0000_i1049" o:spt="75" type="#_x0000_t75" style="height:12pt;width:36pt;" filled="f" o:preferrelative="t" stroked="f" coordsize="21600,21600">
            <v:path/>
            <v:fill on="f" focussize="0,0"/>
            <v:stroke on="f" joinstyle="miter"/>
            <v:imagedata r:id="rId76" o:title=""/>
            <o:lock v:ext="edit" aspectratio="t"/>
            <w10:wrap type="none"/>
            <w10:anchorlock/>
          </v:shape>
        </w:pict>
      </w:r>
    </w:p>
    <w:p>
      <w:r>
        <w:t>在SMC2.0上创建SIP账号的时候需要打开虚拟会议室功能。如果打开虚拟会议室功能，那么发起会议页面将会展示个人会议ID的开关。</w:t>
      </w:r>
    </w:p>
    <w:p>
      <w:pPr>
        <w:pStyle w:val="230"/>
      </w:pPr>
      <w:r>
        <w:t>----结束</w:t>
      </w:r>
    </w:p>
    <w:p>
      <w:pPr>
        <w:sectPr>
          <w:headerReference r:id="rId34" w:type="default"/>
          <w:footerReference r:id="rId36" w:type="default"/>
          <w:headerReference r:id="rId35" w:type="even"/>
          <w:footerReference r:id="rId37" w:type="even"/>
          <w:pgSz w:w="11907" w:h="16840"/>
          <w:pgMar w:top="1701" w:right="1134" w:bottom="1701" w:left="1134" w:header="567" w:footer="567" w:gutter="0"/>
          <w:pgNumType w:fmt="decimal"/>
          <w:cols w:space="425" w:num="1"/>
          <w:docGrid w:linePitch="312" w:charSpace="0"/>
        </w:sectPr>
      </w:pPr>
    </w:p>
    <w:p>
      <w:pPr>
        <w:pStyle w:val="3"/>
      </w:pPr>
      <w:bookmarkStart w:id="73" w:name="_ZH-CN_TOPIC_0000001170996150"/>
      <w:bookmarkEnd w:id="73"/>
      <w:bookmarkStart w:id="74" w:name="_ZH-CN_TOPIC_0000001170996150-chtext"/>
      <w:bookmarkStart w:id="75" w:name="_Toc256000021"/>
      <w:r>
        <w:t>预约会议</w:t>
      </w:r>
      <w:bookmarkEnd w:id="74"/>
      <w:bookmarkEnd w:id="75"/>
    </w:p>
    <w:p>
      <w:r>
        <w:t>在左侧菜单栏单击“预约会议”，设置会议主题，开始时间、会议时长、会议类型，并通过加号图标邀请需要与会的其他人。预约成功后，可以在“我的会议”中查看已经预约的会议和会议详情。</w:t>
      </w:r>
    </w:p>
    <w:p>
      <w:pPr>
        <w:pStyle w:val="172"/>
      </w:pPr>
      <w:r>
        <w:t>预约会议</w:t>
      </w:r>
    </w:p>
    <w:p>
      <w:pPr>
        <w:pStyle w:val="171"/>
      </w:pPr>
      <w:r>
        <w:pict>
          <v:shape id="_x0000_i1050" o:spt="75" type="#_x0000_t75" style="height:225pt;width:382pt;" filled="f" o:preferrelative="t" stroked="f" coordsize="21600,21600">
            <v:path/>
            <v:fill on="f" focussize="0,0"/>
            <v:stroke on="f" joinstyle="miter"/>
            <v:imagedata r:id="rId96" o:title=""/>
            <o:lock v:ext="edit" aspectratio="t"/>
            <w10:wrap type="none"/>
            <w10:anchorlock/>
          </v:shape>
        </w:pict>
      </w:r>
    </w:p>
    <w:p>
      <w:pPr>
        <w:sectPr>
          <w:headerReference r:id="rId38" w:type="default"/>
          <w:footerReference r:id="rId40" w:type="default"/>
          <w:headerReference r:id="rId39" w:type="even"/>
          <w:footerReference r:id="rId41" w:type="even"/>
          <w:pgSz w:w="11907" w:h="16840"/>
          <w:pgMar w:top="1701" w:right="1134" w:bottom="1701" w:left="1134" w:header="567" w:footer="567" w:gutter="0"/>
          <w:pgNumType w:fmt="decimal"/>
          <w:cols w:space="425" w:num="1"/>
          <w:docGrid w:linePitch="312" w:charSpace="0"/>
        </w:sectPr>
      </w:pPr>
    </w:p>
    <w:p>
      <w:pPr>
        <w:pStyle w:val="3"/>
      </w:pPr>
      <w:bookmarkStart w:id="76" w:name="_ZH-CN_TOPIC_0000001171154722"/>
      <w:bookmarkEnd w:id="76"/>
      <w:bookmarkStart w:id="77" w:name="_ZH-CN_TOPIC_0000001171154722-chtext"/>
      <w:bookmarkStart w:id="78" w:name="_Toc256000022"/>
      <w:r>
        <w:t>加入会议</w:t>
      </w:r>
      <w:bookmarkEnd w:id="77"/>
      <w:bookmarkEnd w:id="78"/>
    </w:p>
    <w:p>
      <w:r>
        <w:fldChar w:fldCharType="begin"/>
      </w:r>
      <w:r>
        <w:instrText xml:space="preserve"> HYPERLINK \l "_ZH-CN_TOPIC_0000001170836194" \o " " </w:instrText>
      </w:r>
      <w:r>
        <w:fldChar w:fldCharType="separate"/>
      </w:r>
      <w:r>
        <w:rPr>
          <w:rStyle w:val="145"/>
        </w:rPr>
        <w:t>8.1  通过会议ID入会</w:t>
      </w:r>
      <w:r>
        <w:rPr>
          <w:rStyle w:val="145"/>
        </w:rPr>
        <w:fldChar w:fldCharType="end"/>
      </w:r>
    </w:p>
    <w:p>
      <w:r>
        <w:fldChar w:fldCharType="begin"/>
      </w:r>
      <w:r>
        <w:instrText xml:space="preserve"> HYPERLINK \l "_ZH-CN_TOPIC_0000001170996160" \o " " </w:instrText>
      </w:r>
      <w:r>
        <w:fldChar w:fldCharType="separate"/>
      </w:r>
      <w:r>
        <w:rPr>
          <w:rStyle w:val="145"/>
        </w:rPr>
        <w:t>8.2  通过会议列表入会</w:t>
      </w:r>
      <w:r>
        <w:rPr>
          <w:rStyle w:val="145"/>
        </w:rPr>
        <w:fldChar w:fldCharType="end"/>
      </w:r>
    </w:p>
    <w:p>
      <w:r>
        <w:fldChar w:fldCharType="begin"/>
      </w:r>
      <w:r>
        <w:instrText xml:space="preserve"> HYPERLINK \l "_ZH-CN_TOPIC_0000001216394561" \o " " </w:instrText>
      </w:r>
      <w:r>
        <w:fldChar w:fldCharType="separate"/>
      </w:r>
      <w:r>
        <w:rPr>
          <w:rStyle w:val="145"/>
        </w:rPr>
        <w:t>8.3  拨号盘拨号入会</w:t>
      </w:r>
      <w:r>
        <w:rPr>
          <w:rStyle w:val="145"/>
        </w:rPr>
        <w:fldChar w:fldCharType="end"/>
      </w:r>
    </w:p>
    <w:p>
      <w:r>
        <w:fldChar w:fldCharType="begin"/>
      </w:r>
      <w:r>
        <w:instrText xml:space="preserve"> HYPERLINK \l "_ZH-CN_TOPIC_0000001216116043" \o " " </w:instrText>
      </w:r>
      <w:r>
        <w:fldChar w:fldCharType="separate"/>
      </w:r>
      <w:r>
        <w:rPr>
          <w:rStyle w:val="145"/>
        </w:rPr>
        <w:t>8.4  通话记录中呼叫入会</w:t>
      </w:r>
      <w:r>
        <w:rPr>
          <w:rStyle w:val="145"/>
        </w:rPr>
        <w:fldChar w:fldCharType="end"/>
      </w:r>
    </w:p>
    <w:p>
      <w:pPr>
        <w:pStyle w:val="4"/>
        <w:numPr>
          <w:ilvl w:val="1"/>
          <w:numId w:val="37"/>
        </w:numPr>
      </w:pPr>
      <w:bookmarkStart w:id="79" w:name="_ZH-CN_TOPIC_0000001170836194"/>
      <w:bookmarkEnd w:id="79"/>
      <w:bookmarkStart w:id="80" w:name="_ZH-CN_TOPIC_0000001170836194-chtext"/>
      <w:bookmarkStart w:id="81" w:name="_Toc256000023"/>
      <w:r>
        <w:t>通过会议ID入会</w:t>
      </w:r>
      <w:bookmarkEnd w:id="80"/>
      <w:bookmarkEnd w:id="81"/>
    </w:p>
    <w:p>
      <w:r>
        <w:t>如果进行高级设置（摄像头与麦克风默认关闭，如果要开启，请在高级设置中打开）。</w:t>
      </w:r>
    </w:p>
    <w:p>
      <w:r>
        <w:t>仅当会议存在会议密码时，需要通过下方拨号盘输入会议密码，以“#”结束。</w:t>
      </w:r>
    </w:p>
    <w:p>
      <w:pPr>
        <w:pStyle w:val="172"/>
      </w:pPr>
      <w:r>
        <w:t>加入会议</w:t>
      </w:r>
    </w:p>
    <w:p>
      <w:pPr>
        <w:pStyle w:val="171"/>
      </w:pPr>
      <w:r>
        <w:pict>
          <v:shape id="_x0000_i1051" o:spt="75" type="#_x0000_t75" style="height:243pt;width:383pt;" filled="f" o:preferrelative="t" stroked="f" coordsize="21600,21600">
            <v:path/>
            <v:fill on="f" focussize="0,0"/>
            <v:stroke on="f" joinstyle="miter"/>
            <v:imagedata r:id="rId97" o:title=""/>
            <o:lock v:ext="edit" aspectratio="t"/>
            <w10:wrap type="none"/>
            <w10:anchorlock/>
          </v:shape>
        </w:pict>
      </w:r>
    </w:p>
    <w:p/>
    <w:p>
      <w:pPr>
        <w:pStyle w:val="172"/>
      </w:pPr>
      <w:r>
        <w:t>密码入会</w:t>
      </w:r>
    </w:p>
    <w:p>
      <w:pPr>
        <w:pStyle w:val="171"/>
      </w:pPr>
      <w:r>
        <w:pict>
          <v:shape id="_x0000_i1052" o:spt="75" type="#_x0000_t75" style="height:232pt;width:389pt;" filled="f" o:preferrelative="t" stroked="f" coordsize="21600,21600">
            <v:path/>
            <v:fill on="f" focussize="0,0"/>
            <v:stroke on="f" joinstyle="miter"/>
            <v:imagedata r:id="rId98" o:title=""/>
            <o:lock v:ext="edit" aspectratio="t"/>
            <w10:wrap type="none"/>
            <w10:anchorlock/>
          </v:shape>
        </w:pict>
      </w:r>
    </w:p>
    <w:p/>
    <w:p>
      <w:pPr>
        <w:pStyle w:val="4"/>
      </w:pPr>
      <w:bookmarkStart w:id="82" w:name="_ZH-CN_TOPIC_0000001170996160"/>
      <w:bookmarkEnd w:id="82"/>
      <w:bookmarkStart w:id="83" w:name="_ZH-CN_TOPIC_0000001170996160-chtext"/>
      <w:bookmarkStart w:id="84" w:name="_Toc256000024"/>
      <w:r>
        <w:t>通过会议列表入会</w:t>
      </w:r>
      <w:bookmarkEnd w:id="83"/>
      <w:bookmarkEnd w:id="84"/>
    </w:p>
    <w:p>
      <w:r>
        <w:t>在我的会议里加入已经预约的会议。</w:t>
      </w:r>
    </w:p>
    <w:p>
      <w:pPr>
        <w:pStyle w:val="172"/>
      </w:pPr>
      <w:r>
        <w:t>会议列表</w:t>
      </w:r>
    </w:p>
    <w:p>
      <w:pPr>
        <w:pStyle w:val="171"/>
      </w:pPr>
      <w:r>
        <w:pict>
          <v:shape id="_x0000_i1053" o:spt="75" type="#_x0000_t75" style="height:237pt;width:391pt;" filled="f" o:preferrelative="t" stroked="f" coordsize="21600,21600">
            <v:path/>
            <v:fill on="f" focussize="0,0"/>
            <v:stroke on="f" joinstyle="miter"/>
            <v:imagedata r:id="rId99" o:title=""/>
            <o:lock v:ext="edit" aspectratio="t"/>
            <w10:wrap type="none"/>
            <w10:anchorlock/>
          </v:shape>
        </w:pict>
      </w:r>
    </w:p>
    <w:p/>
    <w:p>
      <w:pPr>
        <w:pStyle w:val="4"/>
      </w:pPr>
      <w:bookmarkStart w:id="85" w:name="_ZH-CN_TOPIC_0000001216394561"/>
      <w:bookmarkEnd w:id="85"/>
      <w:bookmarkStart w:id="86" w:name="_ZH-CN_TOPIC_0000001216394561-chtext"/>
      <w:bookmarkStart w:id="87" w:name="_Toc256000025"/>
      <w:r>
        <w:t>拨号盘拨号入会</w:t>
      </w:r>
      <w:bookmarkEnd w:id="86"/>
      <w:bookmarkEnd w:id="87"/>
    </w:p>
    <w:p>
      <w:r>
        <w:t>在拨号盘中拨打会议对应的ID后可以选择视频入会和语音入会。</w:t>
      </w:r>
    </w:p>
    <w:p>
      <w:pPr>
        <w:pStyle w:val="172"/>
      </w:pPr>
      <w:r>
        <w:t>拨号盘拨号入会</w:t>
      </w:r>
    </w:p>
    <w:p>
      <w:pPr>
        <w:pStyle w:val="171"/>
      </w:pPr>
      <w:r>
        <w:pict>
          <v:shape id="_x0000_i1054" o:spt="75" type="#_x0000_t75" style="height:225pt;width:385pt;" filled="f" o:preferrelative="t" stroked="f" coordsize="21600,21600">
            <v:path/>
            <v:fill on="f" focussize="0,0"/>
            <v:stroke on="f" joinstyle="miter"/>
            <v:imagedata r:id="rId88" o:title=""/>
            <o:lock v:ext="edit" aspectratio="t"/>
            <w10:wrap type="none"/>
            <w10:anchorlock/>
          </v:shape>
        </w:pict>
      </w:r>
    </w:p>
    <w:p/>
    <w:p>
      <w:pPr>
        <w:pStyle w:val="4"/>
      </w:pPr>
      <w:bookmarkStart w:id="88" w:name="_ZH-CN_TOPIC_0000001216116043"/>
      <w:bookmarkEnd w:id="88"/>
      <w:bookmarkStart w:id="89" w:name="_Toc256000026"/>
      <w:bookmarkStart w:id="90" w:name="_ZH-CN_TOPIC_0000001216116043-chtext"/>
      <w:r>
        <w:t>通话记录中呼叫入会</w:t>
      </w:r>
      <w:bookmarkEnd w:id="89"/>
      <w:bookmarkEnd w:id="90"/>
    </w:p>
    <w:p>
      <w:r>
        <w:t>在通话记录中会有之前举行会议的详细列表，可以在这里选择视频或者音频入会。</w:t>
      </w:r>
    </w:p>
    <w:p>
      <w:pPr>
        <w:pStyle w:val="172"/>
      </w:pPr>
      <w:r>
        <w:t>通话记录中拨号入会</w:t>
      </w:r>
    </w:p>
    <w:p>
      <w:pPr>
        <w:pStyle w:val="171"/>
      </w:pPr>
      <w:r>
        <w:pict>
          <v:shape id="_x0000_i1055" o:spt="75" type="#_x0000_t75" style="height:225pt;width:384pt;" filled="f" o:preferrelative="t" stroked="f" coordsize="21600,21600">
            <v:path/>
            <v:fill on="f" focussize="0,0"/>
            <v:stroke on="f" joinstyle="miter"/>
            <v:imagedata r:id="rId100" o:title=""/>
            <o:lock v:ext="edit" aspectratio="t"/>
            <w10:wrap type="none"/>
            <w10:anchorlock/>
          </v:shape>
        </w:pict>
      </w:r>
    </w:p>
    <w:p/>
    <w:p>
      <w:pPr>
        <w:sectPr>
          <w:headerReference r:id="rId42" w:type="default"/>
          <w:footerReference r:id="rId44" w:type="default"/>
          <w:headerReference r:id="rId43" w:type="even"/>
          <w:footerReference r:id="rId45" w:type="even"/>
          <w:pgSz w:w="11907" w:h="16840"/>
          <w:pgMar w:top="1701" w:right="1134" w:bottom="1701" w:left="1134" w:header="567" w:footer="567" w:gutter="0"/>
          <w:pgNumType w:fmt="decimal"/>
          <w:cols w:space="425" w:num="1"/>
          <w:docGrid w:linePitch="312" w:charSpace="0"/>
        </w:sectPr>
      </w:pPr>
    </w:p>
    <w:p>
      <w:pPr>
        <w:pStyle w:val="3"/>
      </w:pPr>
      <w:bookmarkStart w:id="91" w:name="_ZH-CN_TOPIC_0000001170836196"/>
      <w:bookmarkEnd w:id="91"/>
      <w:bookmarkStart w:id="92" w:name="_Toc256000027"/>
      <w:bookmarkStart w:id="93" w:name="_ZH-CN_TOPIC_0000001170836196-chtext"/>
      <w:r>
        <w:t>我的会议</w:t>
      </w:r>
      <w:bookmarkEnd w:id="92"/>
      <w:bookmarkEnd w:id="93"/>
    </w:p>
    <w:p>
      <w:r>
        <w:t>在我的会议页面可查询日程或加入会议。</w:t>
      </w:r>
    </w:p>
    <w:p>
      <w:r>
        <w:t>单击会议，可查看会议详情，在会议详情中可以分享会议信息。</w:t>
      </w:r>
    </w:p>
    <w:p>
      <w:pPr>
        <w:pStyle w:val="172"/>
      </w:pPr>
      <w:r>
        <w:t>我的会议</w:t>
      </w:r>
    </w:p>
    <w:p>
      <w:pPr>
        <w:pStyle w:val="171"/>
      </w:pPr>
      <w:r>
        <w:pict>
          <v:shape id="_x0000_i1056" o:spt="75" type="#_x0000_t75" style="height:226pt;width:385pt;" filled="f" o:preferrelative="t" stroked="f" coordsize="21600,21600">
            <v:path/>
            <v:fill on="f" focussize="0,0"/>
            <v:stroke on="f" joinstyle="miter"/>
            <v:imagedata r:id="rId101" o:title=""/>
            <o:lock v:ext="edit" aspectratio="t"/>
            <w10:wrap type="none"/>
            <w10:anchorlock/>
          </v:shape>
        </w:pict>
      </w:r>
    </w:p>
    <w:p/>
    <w:p>
      <w:pPr>
        <w:pStyle w:val="172"/>
      </w:pPr>
      <w:r>
        <w:t>会议详情</w:t>
      </w:r>
    </w:p>
    <w:p>
      <w:pPr>
        <w:pStyle w:val="171"/>
      </w:pPr>
      <w:r>
        <w:pict>
          <v:shape id="_x0000_i1057" o:spt="75" type="#_x0000_t75" style="height:225pt;width:385pt;" filled="f" o:preferrelative="t" stroked="f" coordsize="21600,21600">
            <v:path/>
            <v:fill on="f" focussize="0,0"/>
            <v:stroke on="f" joinstyle="miter"/>
            <v:imagedata r:id="rId102" o:title=""/>
            <o:lock v:ext="edit" aspectratio="t"/>
            <w10:wrap type="none"/>
            <w10:anchorlock/>
          </v:shape>
        </w:pict>
      </w:r>
    </w:p>
    <w:p/>
    <w:p>
      <w:pPr>
        <w:pStyle w:val="172"/>
      </w:pPr>
      <w:r>
        <w:t>分享会议</w:t>
      </w:r>
    </w:p>
    <w:p>
      <w:pPr>
        <w:pStyle w:val="171"/>
      </w:pPr>
      <w:r>
        <w:pict>
          <v:shape id="_x0000_i1058" o:spt="75" type="#_x0000_t75" style="height:222pt;width:377pt;" filled="f" o:preferrelative="t" stroked="f" coordsize="21600,21600">
            <v:path/>
            <v:fill on="f" focussize="0,0"/>
            <v:stroke on="f" joinstyle="miter"/>
            <v:imagedata r:id="rId103" o:title=""/>
            <o:lock v:ext="edit" aspectratio="t"/>
            <w10:wrap type="none"/>
            <w10:anchorlock/>
          </v:shape>
        </w:pict>
      </w:r>
    </w:p>
    <w:p>
      <w:pPr>
        <w:sectPr>
          <w:headerReference r:id="rId46" w:type="default"/>
          <w:footerReference r:id="rId48" w:type="default"/>
          <w:headerReference r:id="rId47" w:type="even"/>
          <w:footerReference r:id="rId49" w:type="even"/>
          <w:pgSz w:w="11907" w:h="16840"/>
          <w:pgMar w:top="1701" w:right="1134" w:bottom="1701" w:left="1134" w:header="567" w:footer="567" w:gutter="0"/>
          <w:pgNumType w:fmt="decimal"/>
          <w:cols w:space="425" w:num="1"/>
          <w:docGrid w:linePitch="312" w:charSpace="0"/>
        </w:sectPr>
      </w:pPr>
    </w:p>
    <w:p>
      <w:pPr>
        <w:pStyle w:val="3"/>
      </w:pPr>
      <w:bookmarkStart w:id="94" w:name="_ZH-CN_TOPIC_0000001215994505"/>
      <w:bookmarkEnd w:id="94"/>
      <w:bookmarkStart w:id="95" w:name="_ZH-CN_TOPIC_0000001215994505-chtext"/>
      <w:bookmarkStart w:id="96" w:name="_Toc256000028"/>
      <w:r>
        <w:t>屏幕共享</w:t>
      </w:r>
      <w:bookmarkEnd w:id="95"/>
      <w:bookmarkEnd w:id="96"/>
    </w:p>
    <w:p>
      <w:r>
        <w:fldChar w:fldCharType="begin"/>
      </w:r>
      <w:r>
        <w:instrText xml:space="preserve"> HYPERLINK \l "_ZH-CN_TOPIC_0000001171314652" \o " " </w:instrText>
      </w:r>
      <w:r>
        <w:fldChar w:fldCharType="separate"/>
      </w:r>
      <w:r>
        <w:rPr>
          <w:rStyle w:val="145"/>
        </w:rPr>
        <w:t>10.1  共享</w:t>
      </w:r>
      <w:r>
        <w:rPr>
          <w:rStyle w:val="145"/>
        </w:rPr>
        <w:fldChar w:fldCharType="end"/>
      </w:r>
    </w:p>
    <w:p>
      <w:r>
        <w:fldChar w:fldCharType="begin"/>
      </w:r>
      <w:r>
        <w:instrText xml:space="preserve"> HYPERLINK \l "_ZH-CN_TOPIC_0000001216236003" \o " " </w:instrText>
      </w:r>
      <w:r>
        <w:fldChar w:fldCharType="separate"/>
      </w:r>
      <w:r>
        <w:rPr>
          <w:rStyle w:val="145"/>
        </w:rPr>
        <w:t>10.2  抢共享</w:t>
      </w:r>
      <w:r>
        <w:rPr>
          <w:rStyle w:val="145"/>
        </w:rPr>
        <w:fldChar w:fldCharType="end"/>
      </w:r>
    </w:p>
    <w:p>
      <w:pPr>
        <w:pStyle w:val="4"/>
        <w:numPr>
          <w:ilvl w:val="1"/>
          <w:numId w:val="38"/>
        </w:numPr>
      </w:pPr>
      <w:bookmarkStart w:id="97" w:name="_ZH-CN_TOPIC_0000001171314652"/>
      <w:bookmarkEnd w:id="97"/>
      <w:bookmarkStart w:id="98" w:name="_ZH-CN_TOPIC_0000001171314652-chtext"/>
      <w:bookmarkStart w:id="99" w:name="_Toc256000029"/>
      <w:r>
        <w:t>共享</w:t>
      </w:r>
      <w:bookmarkEnd w:id="98"/>
      <w:bookmarkEnd w:id="99"/>
    </w:p>
    <w:p>
      <w:pPr>
        <w:pStyle w:val="207"/>
        <w:numPr>
          <w:ilvl w:val="6"/>
          <w:numId w:val="39"/>
        </w:numPr>
      </w:pPr>
      <w:r>
        <w:t>发起视频通话后，将本端或应用程序共享给远端。</w:t>
      </w:r>
    </w:p>
    <w:p>
      <w:pPr>
        <w:pStyle w:val="207"/>
      </w:pPr>
      <w:r>
        <w:t>在通话界面上单击共享图标。</w:t>
      </w:r>
    </w:p>
    <w:p>
      <w:pPr>
        <w:pStyle w:val="207"/>
      </w:pPr>
      <w:r>
        <w:t>在弹出的对话框，选择共享屏幕或共享程序。</w:t>
      </w:r>
    </w:p>
    <w:p>
      <w:pPr>
        <w:pStyle w:val="207"/>
      </w:pPr>
      <w:r>
        <w:t>单击“开始共享”。</w:t>
      </w:r>
    </w:p>
    <w:p>
      <w:pPr>
        <w:pStyle w:val="207"/>
      </w:pPr>
      <w:r>
        <w:t>单击悬浮窗“停止共享”按钮结束共享。</w:t>
      </w:r>
    </w:p>
    <w:p>
      <w:pPr>
        <w:pStyle w:val="172"/>
        <w:ind w:left="1701"/>
      </w:pPr>
      <w:r>
        <w:t>共享</w:t>
      </w:r>
    </w:p>
    <w:p>
      <w:pPr>
        <w:pStyle w:val="171"/>
        <w:ind w:left="1701"/>
      </w:pPr>
      <w:r>
        <w:pict>
          <v:shape id="_x0000_i1059" o:spt="75" type="#_x0000_t75" style="height:119pt;width:157pt;" filled="f" o:preferrelative="t" stroked="f" coordsize="21600,21600">
            <v:path/>
            <v:fill on="f" focussize="0,0"/>
            <v:stroke on="f" joinstyle="miter"/>
            <v:imagedata r:id="rId104" o:title=""/>
            <o:lock v:ext="edit" aspectratio="t"/>
            <w10:wrap type="none"/>
            <w10:anchorlock/>
          </v:shape>
        </w:pict>
      </w:r>
    </w:p>
    <w:p/>
    <w:p>
      <w:pPr>
        <w:pStyle w:val="172"/>
        <w:ind w:left="1701"/>
      </w:pPr>
      <w:r>
        <w:t>共享演示</w:t>
      </w:r>
    </w:p>
    <w:p>
      <w:pPr>
        <w:pStyle w:val="171"/>
        <w:ind w:left="1701"/>
      </w:pPr>
      <w:r>
        <w:pict>
          <v:shape id="_x0000_i1060" o:spt="75" type="#_x0000_t75" style="height:201pt;width:371pt;" filled="f" o:preferrelative="t" stroked="f" coordsize="21600,21600">
            <v:path/>
            <v:fill on="f" focussize="0,0"/>
            <v:stroke on="f" joinstyle="miter"/>
            <v:imagedata r:id="rId105" o:title=""/>
            <o:lock v:ext="edit" aspectratio="t"/>
            <w10:wrap type="none"/>
            <w10:anchorlock/>
          </v:shape>
        </w:pict>
      </w:r>
    </w:p>
    <w:p/>
    <w:p>
      <w:pPr>
        <w:pStyle w:val="230"/>
      </w:pPr>
      <w:r>
        <w:t>----结束</w:t>
      </w:r>
    </w:p>
    <w:p>
      <w:pPr>
        <w:pStyle w:val="4"/>
      </w:pPr>
      <w:bookmarkStart w:id="100" w:name="_ZH-CN_TOPIC_0000001216236003"/>
      <w:bookmarkEnd w:id="100"/>
      <w:bookmarkStart w:id="101" w:name="_Toc256000030"/>
      <w:bookmarkStart w:id="102" w:name="_ZH-CN_TOPIC_0000001216236003-chtext"/>
      <w:r>
        <w:t>抢共享</w:t>
      </w:r>
      <w:bookmarkEnd w:id="101"/>
      <w:bookmarkEnd w:id="102"/>
    </w:p>
    <w:p>
      <w:r>
        <w:t>发起视频通话后，将本端画面或应用程序共享给远端后，远端可继续点击共享，此时远端屏幕弹框确认是否取代共享点击确认后将共享远端屏幕。</w:t>
      </w:r>
    </w:p>
    <w:p>
      <w:pPr>
        <w:pStyle w:val="172"/>
      </w:pPr>
      <w:r>
        <w:t>抢共享</w:t>
      </w:r>
    </w:p>
    <w:p>
      <w:pPr>
        <w:pStyle w:val="171"/>
      </w:pPr>
      <w:r>
        <w:pict>
          <v:shape id="_x0000_i1061" o:spt="75" type="#_x0000_t75" style="height:231pt;width:390pt;" filled="f" o:preferrelative="t" stroked="f" coordsize="21600,21600">
            <v:path/>
            <v:fill on="f" focussize="0,0"/>
            <v:stroke on="f" joinstyle="miter"/>
            <v:imagedata r:id="rId106" o:title=""/>
            <o:lock v:ext="edit" aspectratio="t"/>
            <w10:wrap type="none"/>
            <w10:anchorlock/>
          </v:shape>
        </w:pict>
      </w:r>
    </w:p>
    <w:p/>
    <w:p>
      <w:pPr>
        <w:sectPr>
          <w:headerReference r:id="rId50" w:type="default"/>
          <w:footerReference r:id="rId52" w:type="default"/>
          <w:headerReference r:id="rId51" w:type="even"/>
          <w:footerReference r:id="rId53" w:type="even"/>
          <w:pgSz w:w="11907" w:h="16840"/>
          <w:pgMar w:top="1701" w:right="1134" w:bottom="1701" w:left="1134" w:header="567" w:footer="567" w:gutter="0"/>
          <w:pgNumType w:fmt="decimal"/>
          <w:cols w:space="425" w:num="1"/>
          <w:docGrid w:linePitch="312" w:charSpace="0"/>
        </w:sectPr>
      </w:pPr>
    </w:p>
    <w:p>
      <w:pPr>
        <w:pStyle w:val="3"/>
      </w:pPr>
      <w:bookmarkStart w:id="103" w:name="_ZH-CN_TOPIC_0000001170836184"/>
      <w:bookmarkEnd w:id="103"/>
      <w:bookmarkStart w:id="104" w:name="_ZH-CN_TOPIC_0000001170836184-chtext"/>
      <w:bookmarkStart w:id="105" w:name="_Toc256000031"/>
      <w:r>
        <w:t>会议控制</w:t>
      </w:r>
      <w:bookmarkEnd w:id="104"/>
      <w:bookmarkEnd w:id="105"/>
    </w:p>
    <w:p>
      <w:r>
        <w:fldChar w:fldCharType="begin"/>
      </w:r>
      <w:r>
        <w:instrText xml:space="preserve"> HYPERLINK \l "_ZH-CN_TOPIC_0000001216235991" \o " " </w:instrText>
      </w:r>
      <w:r>
        <w:fldChar w:fldCharType="separate"/>
      </w:r>
      <w:r>
        <w:rPr>
          <w:rStyle w:val="145"/>
        </w:rPr>
        <w:t>11.1  会议主持人和与会者权限</w:t>
      </w:r>
      <w:r>
        <w:rPr>
          <w:rStyle w:val="145"/>
        </w:rPr>
        <w:fldChar w:fldCharType="end"/>
      </w:r>
    </w:p>
    <w:p>
      <w:r>
        <w:fldChar w:fldCharType="begin"/>
      </w:r>
      <w:r>
        <w:instrText xml:space="preserve"> HYPERLINK \l "_ZH-CN_TOPIC_0000001171154714" \o " " </w:instrText>
      </w:r>
      <w:r>
        <w:fldChar w:fldCharType="separate"/>
      </w:r>
      <w:r>
        <w:rPr>
          <w:rStyle w:val="145"/>
        </w:rPr>
        <w:t>11.2  申请/释放主持人</w:t>
      </w:r>
      <w:r>
        <w:rPr>
          <w:rStyle w:val="145"/>
        </w:rPr>
        <w:fldChar w:fldCharType="end"/>
      </w:r>
    </w:p>
    <w:p>
      <w:r>
        <w:fldChar w:fldCharType="begin"/>
      </w:r>
      <w:r>
        <w:instrText xml:space="preserve"> HYPERLINK \l "_ZH-CN_TOPIC_0000001216235999" \o " " </w:instrText>
      </w:r>
      <w:r>
        <w:fldChar w:fldCharType="separate"/>
      </w:r>
      <w:r>
        <w:rPr>
          <w:rStyle w:val="145"/>
        </w:rPr>
        <w:t>11.3  延长会议时间</w:t>
      </w:r>
      <w:r>
        <w:rPr>
          <w:rStyle w:val="145"/>
        </w:rPr>
        <w:fldChar w:fldCharType="end"/>
      </w:r>
    </w:p>
    <w:p>
      <w:r>
        <w:fldChar w:fldCharType="begin"/>
      </w:r>
      <w:r>
        <w:instrText xml:space="preserve"> HYPERLINK \l "_ZH-CN_TOPIC_0000001216235989" \o " " </w:instrText>
      </w:r>
      <w:r>
        <w:fldChar w:fldCharType="separate"/>
      </w:r>
      <w:r>
        <w:rPr>
          <w:rStyle w:val="145"/>
        </w:rPr>
        <w:t>11.4  邀请其他联系人加入会议</w:t>
      </w:r>
      <w:r>
        <w:rPr>
          <w:rStyle w:val="145"/>
        </w:rPr>
        <w:fldChar w:fldCharType="end"/>
      </w:r>
    </w:p>
    <w:p>
      <w:r>
        <w:fldChar w:fldCharType="begin"/>
      </w:r>
      <w:r>
        <w:instrText xml:space="preserve"> HYPERLINK \l "_ZH-CN_TOPIC_0000001171314648" \o " " </w:instrText>
      </w:r>
      <w:r>
        <w:fldChar w:fldCharType="separate"/>
      </w:r>
      <w:r>
        <w:rPr>
          <w:rStyle w:val="145"/>
        </w:rPr>
        <w:t>11.5  举手/手放下</w:t>
      </w:r>
      <w:r>
        <w:rPr>
          <w:rStyle w:val="145"/>
        </w:rPr>
        <w:fldChar w:fldCharType="end"/>
      </w:r>
    </w:p>
    <w:p>
      <w:r>
        <w:fldChar w:fldCharType="begin"/>
      </w:r>
      <w:r>
        <w:instrText xml:space="preserve"> HYPERLINK \l "_ZH-CN_TOPIC_0000001170996154" \o " " </w:instrText>
      </w:r>
      <w:r>
        <w:fldChar w:fldCharType="separate"/>
      </w:r>
      <w:r>
        <w:rPr>
          <w:rStyle w:val="145"/>
        </w:rPr>
        <w:t>11.6  查看与会者列表</w:t>
      </w:r>
      <w:r>
        <w:rPr>
          <w:rStyle w:val="145"/>
        </w:rPr>
        <w:fldChar w:fldCharType="end"/>
      </w:r>
    </w:p>
    <w:p>
      <w:r>
        <w:fldChar w:fldCharType="begin"/>
      </w:r>
      <w:r>
        <w:instrText xml:space="preserve"> HYPERLINK \l "_ZH-CN_TOPIC_0000001216116035" \o " " </w:instrText>
      </w:r>
      <w:r>
        <w:fldChar w:fldCharType="separate"/>
      </w:r>
      <w:r>
        <w:rPr>
          <w:rStyle w:val="145"/>
        </w:rPr>
        <w:t>11.7  选看</w:t>
      </w:r>
      <w:r>
        <w:rPr>
          <w:rStyle w:val="145"/>
        </w:rPr>
        <w:fldChar w:fldCharType="end"/>
      </w:r>
    </w:p>
    <w:p>
      <w:r>
        <w:fldChar w:fldCharType="begin"/>
      </w:r>
      <w:r>
        <w:instrText xml:space="preserve"> HYPERLINK \l "_ZH-CN_TOPIC_0000001170836186" \o " " </w:instrText>
      </w:r>
      <w:r>
        <w:fldChar w:fldCharType="separate"/>
      </w:r>
      <w:r>
        <w:rPr>
          <w:rStyle w:val="145"/>
        </w:rPr>
        <w:t>11.8  广播</w:t>
      </w:r>
      <w:r>
        <w:rPr>
          <w:rStyle w:val="145"/>
        </w:rPr>
        <w:fldChar w:fldCharType="end"/>
      </w:r>
    </w:p>
    <w:p>
      <w:r>
        <w:fldChar w:fldCharType="begin"/>
      </w:r>
      <w:r>
        <w:instrText xml:space="preserve"> HYPERLINK \l "_ZH-CN_TOPIC_0000001171314656" \o " " </w:instrText>
      </w:r>
      <w:r>
        <w:fldChar w:fldCharType="separate"/>
      </w:r>
      <w:r>
        <w:rPr>
          <w:rStyle w:val="145"/>
        </w:rPr>
        <w:t>11.9  开启/关闭本地麦克风</w:t>
      </w:r>
      <w:r>
        <w:rPr>
          <w:rStyle w:val="145"/>
        </w:rPr>
        <w:fldChar w:fldCharType="end"/>
      </w:r>
    </w:p>
    <w:p>
      <w:r>
        <w:fldChar w:fldCharType="begin"/>
      </w:r>
      <w:r>
        <w:instrText xml:space="preserve"> HYPERLINK \l "_ZH-CN_TOPIC_0000001216235993" \o " " </w:instrText>
      </w:r>
      <w:r>
        <w:fldChar w:fldCharType="separate"/>
      </w:r>
      <w:r>
        <w:rPr>
          <w:rStyle w:val="145"/>
        </w:rPr>
        <w:t>11.10  开启/关闭本地扬声器</w:t>
      </w:r>
      <w:r>
        <w:rPr>
          <w:rStyle w:val="145"/>
        </w:rPr>
        <w:fldChar w:fldCharType="end"/>
      </w:r>
    </w:p>
    <w:p>
      <w:r>
        <w:fldChar w:fldCharType="begin"/>
      </w:r>
      <w:r>
        <w:instrText xml:space="preserve"> HYPERLINK \l "_ZH-CN_TOPIC_0000001215994517" \o " " </w:instrText>
      </w:r>
      <w:r>
        <w:fldChar w:fldCharType="separate"/>
      </w:r>
      <w:r>
        <w:rPr>
          <w:rStyle w:val="145"/>
        </w:rPr>
        <w:t>11.11  开启/关闭本地摄像头</w:t>
      </w:r>
      <w:r>
        <w:rPr>
          <w:rStyle w:val="145"/>
        </w:rPr>
        <w:fldChar w:fldCharType="end"/>
      </w:r>
    </w:p>
    <w:p>
      <w:r>
        <w:fldChar w:fldCharType="begin"/>
      </w:r>
      <w:r>
        <w:instrText xml:space="preserve"> HYPERLINK \l "_ZH-CN_TOPIC_0000001216394557" \o " " </w:instrText>
      </w:r>
      <w:r>
        <w:fldChar w:fldCharType="separate"/>
      </w:r>
      <w:r>
        <w:rPr>
          <w:rStyle w:val="145"/>
        </w:rPr>
        <w:t>11.12  挂断/移除/重新呼叫与会者</w:t>
      </w:r>
      <w:r>
        <w:rPr>
          <w:rStyle w:val="145"/>
        </w:rPr>
        <w:fldChar w:fldCharType="end"/>
      </w:r>
    </w:p>
    <w:p>
      <w:r>
        <w:fldChar w:fldCharType="begin"/>
      </w:r>
      <w:r>
        <w:instrText xml:space="preserve"> HYPERLINK \l "_ZH-CN_TOPIC_0000001216116033" \o " " </w:instrText>
      </w:r>
      <w:r>
        <w:fldChar w:fldCharType="separate"/>
      </w:r>
      <w:r>
        <w:rPr>
          <w:rStyle w:val="145"/>
        </w:rPr>
        <w:t>11.13  结束会议/离开会议</w:t>
      </w:r>
      <w:r>
        <w:rPr>
          <w:rStyle w:val="145"/>
        </w:rPr>
        <w:fldChar w:fldCharType="end"/>
      </w:r>
    </w:p>
    <w:p>
      <w:r>
        <w:fldChar w:fldCharType="begin"/>
      </w:r>
      <w:r>
        <w:instrText xml:space="preserve"> HYPERLINK \l "_ZH-CN_TOPIC_0000001170836198" \o " " </w:instrText>
      </w:r>
      <w:r>
        <w:fldChar w:fldCharType="separate"/>
      </w:r>
      <w:r>
        <w:rPr>
          <w:rStyle w:val="145"/>
        </w:rPr>
        <w:t>11.14  查看音视频质量</w:t>
      </w:r>
      <w:r>
        <w:rPr>
          <w:rStyle w:val="145"/>
        </w:rPr>
        <w:fldChar w:fldCharType="end"/>
      </w:r>
    </w:p>
    <w:p>
      <w:r>
        <w:fldChar w:fldCharType="begin"/>
      </w:r>
      <w:r>
        <w:instrText xml:space="preserve"> HYPERLINK \l "_ZH-CN_TOPIC_0000001171314654" \o " " </w:instrText>
      </w:r>
      <w:r>
        <w:fldChar w:fldCharType="separate"/>
      </w:r>
      <w:r>
        <w:rPr>
          <w:rStyle w:val="145"/>
        </w:rPr>
        <w:t>11.15  复制会议信息</w:t>
      </w:r>
      <w:r>
        <w:rPr>
          <w:rStyle w:val="145"/>
        </w:rPr>
        <w:fldChar w:fldCharType="end"/>
      </w:r>
    </w:p>
    <w:p>
      <w:r>
        <w:fldChar w:fldCharType="begin"/>
      </w:r>
      <w:r>
        <w:instrText xml:space="preserve"> HYPERLINK \l "_ZH-CN_TOPIC_0000001171154720" \o " " </w:instrText>
      </w:r>
      <w:r>
        <w:fldChar w:fldCharType="separate"/>
      </w:r>
      <w:r>
        <w:rPr>
          <w:rStyle w:val="145"/>
        </w:rPr>
        <w:t>11.16  高亮显示当前发言人</w:t>
      </w:r>
      <w:r>
        <w:rPr>
          <w:rStyle w:val="145"/>
        </w:rPr>
        <w:fldChar w:fldCharType="end"/>
      </w:r>
    </w:p>
    <w:p>
      <w:r>
        <w:fldChar w:fldCharType="begin"/>
      </w:r>
      <w:r>
        <w:instrText xml:space="preserve"> HYPERLINK \l "_ZH-CN_TOPIC_0000001216235995" \o " " </w:instrText>
      </w:r>
      <w:r>
        <w:fldChar w:fldCharType="separate"/>
      </w:r>
      <w:r>
        <w:rPr>
          <w:rStyle w:val="145"/>
        </w:rPr>
        <w:t>11.17  多流大会</w:t>
      </w:r>
      <w:r>
        <w:rPr>
          <w:rStyle w:val="145"/>
        </w:rPr>
        <w:fldChar w:fldCharType="end"/>
      </w:r>
    </w:p>
    <w:p>
      <w:pPr>
        <w:pStyle w:val="4"/>
        <w:numPr>
          <w:ilvl w:val="1"/>
          <w:numId w:val="40"/>
        </w:numPr>
      </w:pPr>
      <w:bookmarkStart w:id="106" w:name="_ZH-CN_TOPIC_0000001216235991"/>
      <w:bookmarkEnd w:id="106"/>
      <w:bookmarkStart w:id="107" w:name="_Toc256000032"/>
      <w:bookmarkStart w:id="108" w:name="_ZH-CN_TOPIC_0000001216235991-chtext"/>
      <w:r>
        <w:t>会议主持人和与会者权限</w:t>
      </w:r>
      <w:bookmarkEnd w:id="107"/>
      <w:bookmarkEnd w:id="108"/>
    </w:p>
    <w:p>
      <w:r>
        <w:t>了解会议中各个角色的权限。</w:t>
      </w:r>
    </w:p>
    <w:p>
      <w:pPr>
        <w:pStyle w:val="214"/>
      </w:pPr>
      <w:r>
        <w:t>会议控制功能</w:t>
      </w:r>
    </w:p>
    <w:tbl>
      <w:tblPr>
        <w:tblStyle w:val="205"/>
        <w:tblW w:w="7570"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408"/>
        <w:gridCol w:w="5162"/>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590" w:type="pct"/>
            <w:tcBorders>
              <w:top w:val="single" w:color="000000" w:sz="6" w:space="0"/>
              <w:bottom w:val="single" w:color="000000" w:sz="6" w:space="0"/>
              <w:right w:val="single" w:color="000000" w:sz="6" w:space="0"/>
            </w:tcBorders>
            <w:shd w:val="clear" w:color="auto" w:fill="D9D9D9"/>
          </w:tcPr>
          <w:p>
            <w:pPr>
              <w:pStyle w:val="224"/>
              <w:jc w:val="left"/>
            </w:pPr>
            <w:r>
              <w:t>主持人</w:t>
            </w:r>
          </w:p>
        </w:tc>
        <w:tc>
          <w:tcPr>
            <w:tcW w:w="3409" w:type="pct"/>
            <w:tcBorders>
              <w:top w:val="single" w:color="000000" w:sz="6" w:space="0"/>
              <w:bottom w:val="single" w:color="000000" w:sz="6" w:space="0"/>
            </w:tcBorders>
            <w:shd w:val="clear" w:color="auto" w:fill="D9D9D9"/>
          </w:tcPr>
          <w:p>
            <w:pPr>
              <w:pStyle w:val="224"/>
              <w:jc w:val="left"/>
            </w:pPr>
            <w:r>
              <w:t>与会者</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90" w:type="pct"/>
            <w:tcBorders>
              <w:top w:val="single" w:color="000000" w:sz="6" w:space="0"/>
              <w:bottom w:val="single" w:color="000000" w:sz="6" w:space="0"/>
              <w:right w:val="single" w:color="000000" w:sz="6" w:space="0"/>
            </w:tcBorders>
            <w:shd w:val="clear" w:color="auto" w:fill="auto"/>
          </w:tcPr>
          <w:p>
            <w:pPr>
              <w:pStyle w:val="182"/>
              <w:widowControl w:val="0"/>
              <w:jc w:val="left"/>
            </w:pPr>
            <w:r>
              <w:t>全体静音/取消全体静音</w:t>
            </w:r>
          </w:p>
          <w:p>
            <w:pPr>
              <w:pStyle w:val="182"/>
              <w:widowControl w:val="0"/>
              <w:jc w:val="left"/>
            </w:pPr>
            <w:r>
              <w:t>释放主持人</w:t>
            </w:r>
          </w:p>
          <w:p>
            <w:pPr>
              <w:pStyle w:val="182"/>
              <w:widowControl w:val="0"/>
              <w:jc w:val="left"/>
            </w:pPr>
            <w:r>
              <w:t>关闭/打开本地麦克风</w:t>
            </w:r>
          </w:p>
          <w:p>
            <w:pPr>
              <w:pStyle w:val="182"/>
              <w:widowControl w:val="0"/>
              <w:jc w:val="left"/>
            </w:pPr>
            <w:r>
              <w:t>开启/关闭本地视频</w:t>
            </w:r>
          </w:p>
          <w:p>
            <w:pPr>
              <w:pStyle w:val="182"/>
              <w:widowControl w:val="0"/>
              <w:jc w:val="left"/>
            </w:pPr>
            <w:r>
              <w:t>挂断/移除/重新呼叫会场</w:t>
            </w:r>
          </w:p>
          <w:p>
            <w:pPr>
              <w:pStyle w:val="182"/>
              <w:widowControl w:val="0"/>
              <w:jc w:val="left"/>
            </w:pPr>
            <w:r>
              <w:t>离开/结束/延长会议</w:t>
            </w:r>
          </w:p>
          <w:p>
            <w:pPr>
              <w:pStyle w:val="182"/>
              <w:widowControl w:val="0"/>
              <w:jc w:val="left"/>
            </w:pPr>
            <w:r>
              <w:t>邀请与会者</w:t>
            </w:r>
          </w:p>
          <w:p>
            <w:pPr>
              <w:pStyle w:val="182"/>
              <w:widowControl w:val="0"/>
              <w:jc w:val="left"/>
            </w:pPr>
            <w:r>
              <w:t>选看</w:t>
            </w:r>
          </w:p>
          <w:p>
            <w:pPr>
              <w:pStyle w:val="182"/>
              <w:widowControl w:val="0"/>
              <w:jc w:val="left"/>
            </w:pPr>
            <w:r>
              <w:t>广播</w:t>
            </w:r>
          </w:p>
          <w:p>
            <w:pPr>
              <w:pStyle w:val="182"/>
              <w:widowControl w:val="0"/>
              <w:jc w:val="left"/>
            </w:pPr>
            <w:r>
              <w:t>屏幕共享</w:t>
            </w:r>
          </w:p>
          <w:p>
            <w:pPr>
              <w:pStyle w:val="182"/>
              <w:widowControl w:val="0"/>
              <w:jc w:val="left"/>
            </w:pPr>
            <w:r>
              <w:t>查看与会者列表</w:t>
            </w:r>
          </w:p>
          <w:p>
            <w:pPr>
              <w:pStyle w:val="182"/>
              <w:widowControl w:val="0"/>
              <w:jc w:val="left"/>
            </w:pPr>
            <w:r>
              <w:t>复制会议信息</w:t>
            </w:r>
          </w:p>
        </w:tc>
        <w:tc>
          <w:tcPr>
            <w:tcW w:w="3409" w:type="pct"/>
            <w:tcBorders>
              <w:top w:val="single" w:color="000000" w:sz="6" w:space="0"/>
              <w:bottom w:val="single" w:color="000000" w:sz="6" w:space="0"/>
            </w:tcBorders>
            <w:shd w:val="clear" w:color="auto" w:fill="auto"/>
          </w:tcPr>
          <w:p>
            <w:pPr>
              <w:pStyle w:val="182"/>
              <w:widowControl w:val="0"/>
              <w:jc w:val="left"/>
            </w:pPr>
            <w:r>
              <w:t>申请主持人</w:t>
            </w:r>
          </w:p>
          <w:p>
            <w:pPr>
              <w:pStyle w:val="182"/>
              <w:widowControl w:val="0"/>
              <w:jc w:val="left"/>
            </w:pPr>
            <w:r>
              <w:t>关闭/打开本地麦克风</w:t>
            </w:r>
          </w:p>
          <w:p>
            <w:pPr>
              <w:pStyle w:val="182"/>
              <w:widowControl w:val="0"/>
              <w:jc w:val="left"/>
            </w:pPr>
            <w:r>
              <w:t>开启/关闭本地视频</w:t>
            </w:r>
          </w:p>
          <w:p>
            <w:pPr>
              <w:pStyle w:val="182"/>
              <w:widowControl w:val="0"/>
              <w:jc w:val="left"/>
            </w:pPr>
            <w:r>
              <w:t>离开会议</w:t>
            </w:r>
          </w:p>
          <w:p>
            <w:pPr>
              <w:pStyle w:val="182"/>
              <w:widowControl w:val="0"/>
              <w:jc w:val="left"/>
            </w:pPr>
            <w:r>
              <w:t>举手</w:t>
            </w:r>
          </w:p>
          <w:p>
            <w:pPr>
              <w:pStyle w:val="182"/>
              <w:widowControl w:val="0"/>
              <w:jc w:val="left"/>
            </w:pPr>
            <w:r>
              <w:t>屏幕共享</w:t>
            </w:r>
          </w:p>
          <w:p>
            <w:pPr>
              <w:pStyle w:val="182"/>
              <w:widowControl w:val="0"/>
              <w:jc w:val="left"/>
            </w:pPr>
            <w:r>
              <w:t>选看</w:t>
            </w:r>
          </w:p>
          <w:p>
            <w:pPr>
              <w:pStyle w:val="182"/>
              <w:widowControl w:val="0"/>
              <w:jc w:val="left"/>
            </w:pPr>
            <w:r>
              <w:t>查看与会者列表</w:t>
            </w:r>
          </w:p>
          <w:p>
            <w:pPr>
              <w:pStyle w:val="182"/>
              <w:widowControl w:val="0"/>
              <w:jc w:val="left"/>
            </w:pPr>
            <w:r>
              <w:t>复制会议信息</w:t>
            </w:r>
          </w:p>
        </w:tc>
      </w:tr>
    </w:tbl>
    <w:p/>
    <w:p>
      <w:pPr>
        <w:pStyle w:val="4"/>
      </w:pPr>
      <w:bookmarkStart w:id="109" w:name="_ZH-CN_TOPIC_0000001171154714"/>
      <w:bookmarkEnd w:id="109"/>
      <w:bookmarkStart w:id="110" w:name="_Toc256000033"/>
      <w:bookmarkStart w:id="111" w:name="_ZH-CN_TOPIC_0000001171154714-chtext"/>
      <w:r>
        <w:t>申请/释放主持人</w:t>
      </w:r>
      <w:bookmarkEnd w:id="110"/>
      <w:bookmarkEnd w:id="111"/>
    </w:p>
    <w:p>
      <w:r>
        <w:t>主持人会场拥有比非主持人会场更多的会控操作权限。</w:t>
      </w:r>
    </w:p>
    <w:p>
      <w:pPr>
        <w:pStyle w:val="159"/>
      </w:pPr>
      <w:r>
        <w:t>申请主持人</w:t>
      </w:r>
    </w:p>
    <w:p>
      <w:r>
        <w:t>会议中无主持人时可成功申请主持人，单击“申请主持人”（有主持人密码时，需输入密码）。</w:t>
      </w:r>
    </w:p>
    <w:p>
      <w:pPr>
        <w:pStyle w:val="172"/>
      </w:pPr>
      <w:r>
        <w:t>申请主持人</w:t>
      </w:r>
    </w:p>
    <w:p>
      <w:pPr>
        <w:pStyle w:val="171"/>
      </w:pPr>
      <w:r>
        <w:pict>
          <v:shape id="_x0000_i1062" o:spt="75" type="#_x0000_t75" style="height:186pt;width:402pt;" filled="f" o:preferrelative="t" stroked="f" coordsize="21600,21600">
            <v:path/>
            <v:fill on="f" focussize="0,0"/>
            <v:stroke on="f" joinstyle="miter"/>
            <v:imagedata r:id="rId107" o:title=""/>
            <o:lock v:ext="edit" aspectratio="t"/>
            <w10:wrap type="none"/>
            <w10:anchorlock/>
          </v:shape>
        </w:pict>
      </w:r>
    </w:p>
    <w:p/>
    <w:p>
      <w:pPr>
        <w:pStyle w:val="159"/>
      </w:pPr>
      <w:r>
        <w:t>释放主持人</w:t>
      </w:r>
    </w:p>
    <w:p>
      <w:r>
        <w:t>主持人会场可以释放主持人。释放主持人后，其他会场才能申请主持人。</w:t>
      </w:r>
    </w:p>
    <w:p>
      <w:pPr>
        <w:pStyle w:val="172"/>
      </w:pPr>
      <w:r>
        <w:t>释放主持人</w:t>
      </w:r>
    </w:p>
    <w:p>
      <w:pPr>
        <w:pStyle w:val="171"/>
      </w:pPr>
      <w:r>
        <w:pict>
          <v:shape id="_x0000_i1063" o:spt="75" type="#_x0000_t75" style="height:184pt;width:399pt;" filled="f" o:preferrelative="t" stroked="f" coordsize="21600,21600">
            <v:path/>
            <v:fill on="f" focussize="0,0"/>
            <v:stroke on="f" joinstyle="miter"/>
            <v:imagedata r:id="rId108" o:title=""/>
            <o:lock v:ext="edit" aspectratio="t"/>
            <w10:wrap type="none"/>
            <w10:anchorlock/>
          </v:shape>
        </w:pict>
      </w:r>
    </w:p>
    <w:p/>
    <w:p>
      <w:pPr>
        <w:pStyle w:val="4"/>
      </w:pPr>
      <w:bookmarkStart w:id="112" w:name="_ZH-CN_TOPIC_0000001216235999"/>
      <w:bookmarkEnd w:id="112"/>
      <w:bookmarkStart w:id="113" w:name="_Toc256000034"/>
      <w:bookmarkStart w:id="114" w:name="_ZH-CN_TOPIC_0000001216235999-chtext"/>
      <w:r>
        <w:t>延长会议时间</w:t>
      </w:r>
      <w:bookmarkEnd w:id="113"/>
      <w:bookmarkEnd w:id="114"/>
    </w:p>
    <w:p>
      <w:r>
        <w:t>会议中，主持人会场可延长会议时间。</w:t>
      </w:r>
    </w:p>
    <w:p>
      <w:pPr>
        <w:pStyle w:val="207"/>
        <w:numPr>
          <w:ilvl w:val="6"/>
          <w:numId w:val="41"/>
        </w:numPr>
      </w:pPr>
      <w:r>
        <w:t>单击会议界面右下角</w:t>
      </w:r>
      <w:r>
        <w:pict>
          <v:shape id="_x0000_i1064" o:spt="75" type="#_x0000_t75" style="height:24pt;width:31pt;" filled="f" o:preferrelative="t" stroked="f" coordsize="21600,21600">
            <v:path/>
            <v:fill on="f" focussize="0,0"/>
            <v:stroke on="f" joinstyle="miter"/>
            <v:imagedata r:id="rId109" o:title=""/>
            <o:lock v:ext="edit" aspectratio="t"/>
            <w10:wrap type="none"/>
            <w10:anchorlock/>
          </v:shape>
        </w:pict>
      </w:r>
      <w:r>
        <w:t>。</w:t>
      </w:r>
    </w:p>
    <w:p>
      <w:pPr>
        <w:pStyle w:val="207"/>
      </w:pPr>
      <w:r>
        <w:t>选择延长时间后，单击“确定”。</w:t>
      </w:r>
    </w:p>
    <w:p>
      <w:pPr>
        <w:pStyle w:val="230"/>
      </w:pPr>
      <w:r>
        <w:t>----结束</w:t>
      </w:r>
    </w:p>
    <w:p>
      <w:pPr>
        <w:pStyle w:val="4"/>
      </w:pPr>
      <w:bookmarkStart w:id="115" w:name="_ZH-CN_TOPIC_0000001216235989"/>
      <w:bookmarkEnd w:id="115"/>
      <w:bookmarkStart w:id="116" w:name="_Toc256000035"/>
      <w:bookmarkStart w:id="117" w:name="_ZH-CN_TOPIC_0000001216235989-chtext"/>
      <w:r>
        <w:t>邀请其他联系人加入会议</w:t>
      </w:r>
      <w:bookmarkEnd w:id="116"/>
      <w:bookmarkEnd w:id="117"/>
    </w:p>
    <w:p>
      <w:r>
        <w:t>开始会议后，主持人会场可以添加联系人到会议中。</w:t>
      </w:r>
    </w:p>
    <w:p>
      <w:pPr>
        <w:pStyle w:val="207"/>
        <w:numPr>
          <w:ilvl w:val="6"/>
          <w:numId w:val="42"/>
        </w:numPr>
      </w:pPr>
      <w:r>
        <w:t>单击下方</w:t>
      </w:r>
      <w:r>
        <w:pict>
          <v:shape id="_x0000_i1065" o:spt="75" type="#_x0000_t75" style="height:24pt;width:31pt;" filled="f" o:preferrelative="t" stroked="f" coordsize="21600,21600">
            <v:path/>
            <v:fill on="f" focussize="0,0"/>
            <v:stroke on="f" joinstyle="miter"/>
            <v:imagedata r:id="rId110" o:title=""/>
            <o:lock v:ext="edit" aspectratio="t"/>
            <w10:wrap type="none"/>
            <w10:anchorlock/>
          </v:shape>
        </w:pict>
      </w:r>
      <w:r>
        <w:t>会控。</w:t>
      </w:r>
    </w:p>
    <w:p>
      <w:pPr>
        <w:pStyle w:val="207"/>
      </w:pPr>
      <w:r>
        <w:t>从通讯录中选择联系人，添加到会场列表中。</w:t>
      </w:r>
    </w:p>
    <w:p>
      <w:pPr>
        <w:pStyle w:val="207"/>
      </w:pPr>
      <w:r>
        <w:t>单击“确定”。</w:t>
      </w:r>
    </w:p>
    <w:p>
      <w:pPr>
        <w:pStyle w:val="172"/>
        <w:ind w:left="1701"/>
      </w:pPr>
      <w:r>
        <w:t>邀请</w:t>
      </w:r>
    </w:p>
    <w:p>
      <w:pPr>
        <w:pStyle w:val="171"/>
        <w:ind w:left="1701"/>
      </w:pPr>
      <w:r>
        <w:pict>
          <v:shape id="_x0000_i1066" o:spt="75" type="#_x0000_t75" style="height:232pt;width:388pt;" filled="f" o:preferrelative="t" stroked="f" coordsize="21600,21600">
            <v:path/>
            <v:fill on="f" focussize="0,0"/>
            <v:stroke on="f" joinstyle="miter"/>
            <v:imagedata r:id="rId111" o:title=""/>
            <o:lock v:ext="edit" aspectratio="t"/>
            <w10:wrap type="none"/>
            <w10:anchorlock/>
          </v:shape>
        </w:pict>
      </w:r>
    </w:p>
    <w:p/>
    <w:p>
      <w:pPr>
        <w:pStyle w:val="230"/>
      </w:pPr>
      <w:r>
        <w:t>----结束</w:t>
      </w:r>
    </w:p>
    <w:p>
      <w:pPr>
        <w:pStyle w:val="4"/>
      </w:pPr>
      <w:bookmarkStart w:id="118" w:name="_ZH-CN_TOPIC_0000001171314648"/>
      <w:bookmarkEnd w:id="118"/>
      <w:bookmarkStart w:id="119" w:name="_Toc256000036"/>
      <w:bookmarkStart w:id="120" w:name="_ZH-CN_TOPIC_0000001171314648-chtext"/>
      <w:r>
        <w:t>举手/手放下</w:t>
      </w:r>
      <w:bookmarkEnd w:id="119"/>
      <w:bookmarkEnd w:id="120"/>
    </w:p>
    <w:p>
      <w:r>
        <w:t>单击会议界面与会者会控举手发言，举手之后，主持人可以看到会议界面的举手提示信息，其他与会者看不到这个提示信息。所有与会者都可以看到与会者列表中的举手标识；举手者和主持人可以进行手放下操作。</w:t>
      </w:r>
    </w:p>
    <w:p>
      <w:pPr>
        <w:pStyle w:val="172"/>
      </w:pPr>
      <w:r>
        <w:t>举手/手放下</w:t>
      </w:r>
    </w:p>
    <w:p>
      <w:r>
        <w:pict>
          <v:shape id="_x0000_i1067" o:spt="75" type="#_x0000_t75" style="height:181pt;width:393pt;" filled="f" o:preferrelative="t" stroked="f" coordsize="21600,21600">
            <v:path/>
            <v:fill on="f" focussize="0,0"/>
            <v:stroke on="f" joinstyle="miter"/>
            <v:imagedata r:id="rId112" o:title=""/>
            <o:lock v:ext="edit" aspectratio="t"/>
            <w10:wrap type="none"/>
            <w10:anchorlock/>
          </v:shape>
        </w:pict>
      </w:r>
    </w:p>
    <w:p/>
    <w:p>
      <w:r>
        <w:pict>
          <v:shape id="_x0000_i1068" o:spt="75" type="#_x0000_t75" style="height:182pt;width:393pt;" filled="f" o:preferrelative="t" stroked="f" coordsize="21600,21600">
            <v:path/>
            <v:fill on="f" focussize="0,0"/>
            <v:stroke on="f" joinstyle="miter"/>
            <v:imagedata r:id="rId113" o:title=""/>
            <o:lock v:ext="edit" aspectratio="t"/>
            <w10:wrap type="none"/>
            <w10:anchorlock/>
          </v:shape>
        </w:pict>
      </w:r>
    </w:p>
    <w:p>
      <w:pPr>
        <w:pStyle w:val="4"/>
      </w:pPr>
      <w:bookmarkStart w:id="121" w:name="_ZH-CN_TOPIC_0000001170996154"/>
      <w:bookmarkEnd w:id="121"/>
      <w:bookmarkStart w:id="122" w:name="_Toc256000037"/>
      <w:bookmarkStart w:id="123" w:name="_ZH-CN_TOPIC_0000001170996154-chtext"/>
      <w:r>
        <w:t>查看与会者列表</w:t>
      </w:r>
      <w:bookmarkEnd w:id="122"/>
      <w:bookmarkEnd w:id="123"/>
    </w:p>
    <w:p>
      <w:r>
        <w:t>打开与会者列表查看或进行部分会控操作。</w:t>
      </w:r>
    </w:p>
    <w:p>
      <w:pPr>
        <w:pStyle w:val="172"/>
      </w:pPr>
      <w:r>
        <w:t>与会者列表（与会者）</w:t>
      </w:r>
    </w:p>
    <w:p>
      <w:pPr>
        <w:pStyle w:val="171"/>
      </w:pPr>
      <w:r>
        <w:pict>
          <v:shape id="_x0000_i1069" o:spt="75" type="#_x0000_t75" style="height:209pt;width:393pt;" filled="f" o:preferrelative="t" stroked="f" coordsize="21600,21600">
            <v:path/>
            <v:fill on="f" focussize="0,0"/>
            <v:stroke on="f" joinstyle="miter"/>
            <v:imagedata r:id="rId114" o:title=""/>
            <o:lock v:ext="edit" aspectratio="t"/>
            <w10:wrap type="none"/>
            <w10:anchorlock/>
          </v:shape>
        </w:pict>
      </w:r>
    </w:p>
    <w:p/>
    <w:p>
      <w:pPr>
        <w:pStyle w:val="172"/>
      </w:pPr>
      <w:r>
        <w:t>与会者列表（主持人）</w:t>
      </w:r>
    </w:p>
    <w:p>
      <w:pPr>
        <w:pStyle w:val="171"/>
      </w:pPr>
      <w:r>
        <w:pict>
          <v:shape id="_x0000_i1070" o:spt="75" type="#_x0000_t75" style="height:211pt;width:387pt;" filled="f" o:preferrelative="t" stroked="f" coordsize="21600,21600">
            <v:path/>
            <v:fill on="f" focussize="0,0"/>
            <v:stroke on="f" joinstyle="miter"/>
            <v:imagedata r:id="rId115" o:title=""/>
            <o:lock v:ext="edit" aspectratio="t"/>
            <w10:wrap type="none"/>
            <w10:anchorlock/>
          </v:shape>
        </w:pict>
      </w:r>
    </w:p>
    <w:p/>
    <w:p>
      <w:pPr>
        <w:pStyle w:val="4"/>
      </w:pPr>
      <w:bookmarkStart w:id="124" w:name="_ZH-CN_TOPIC_0000001216116035"/>
      <w:bookmarkEnd w:id="124"/>
      <w:bookmarkStart w:id="125" w:name="_ZH-CN_TOPIC_0000001216116035-chtext"/>
      <w:bookmarkStart w:id="126" w:name="_Toc256000038"/>
      <w:r>
        <w:t>选看</w:t>
      </w:r>
      <w:bookmarkEnd w:id="125"/>
      <w:bookmarkEnd w:id="126"/>
    </w:p>
    <w:p>
      <w:r>
        <w:t>在本地端可以观看由多个与会会场组成的多画面，也可以选看单个会场画面。</w:t>
      </w:r>
    </w:p>
    <w:p>
      <w:pPr>
        <w:pStyle w:val="181"/>
      </w:pPr>
      <w:r>
        <w:t>可以通过双击或者右击菜单选看某个与会者画面。</w:t>
      </w:r>
    </w:p>
    <w:p>
      <w:pPr>
        <w:pStyle w:val="181"/>
      </w:pPr>
      <w:r>
        <w:t>再次右键单击可以取消选看。</w:t>
      </w:r>
    </w:p>
    <w:p>
      <w:pPr>
        <w:pStyle w:val="172"/>
      </w:pPr>
      <w:r>
        <w:t>选看</w:t>
      </w:r>
    </w:p>
    <w:p>
      <w:pPr>
        <w:pStyle w:val="171"/>
      </w:pPr>
      <w:r>
        <w:pict>
          <v:shape id="_x0000_i1071" o:spt="75" type="#_x0000_t75" style="height:234pt;width:391pt;" filled="f" o:preferrelative="t" stroked="f" coordsize="21600,21600">
            <v:path/>
            <v:fill on="f" focussize="0,0"/>
            <v:stroke on="f" joinstyle="miter"/>
            <v:imagedata r:id="rId116" o:title=""/>
            <o:lock v:ext="edit" aspectratio="t"/>
            <w10:wrap type="none"/>
            <w10:anchorlock/>
          </v:shape>
        </w:pict>
      </w:r>
    </w:p>
    <w:p/>
    <w:p>
      <w:pPr>
        <w:pStyle w:val="172"/>
      </w:pPr>
      <w:r>
        <w:t>取消选看</w:t>
      </w:r>
    </w:p>
    <w:p>
      <w:pPr>
        <w:pStyle w:val="171"/>
      </w:pPr>
      <w:r>
        <w:pict>
          <v:shape id="_x0000_i1072" o:spt="75" type="#_x0000_t75" style="height:234pt;width:390pt;" filled="f" o:preferrelative="t" stroked="f" coordsize="21600,21600">
            <v:path/>
            <v:fill on="f" focussize="0,0"/>
            <v:stroke on="f" joinstyle="miter"/>
            <v:imagedata r:id="rId117" o:title=""/>
            <o:lock v:ext="edit" aspectratio="t"/>
            <w10:wrap type="none"/>
            <w10:anchorlock/>
          </v:shape>
        </w:pict>
      </w:r>
    </w:p>
    <w:p/>
    <w:p>
      <w:pPr>
        <w:pStyle w:val="4"/>
      </w:pPr>
      <w:bookmarkStart w:id="127" w:name="_ZH-CN_TOPIC_0000001170836186"/>
      <w:bookmarkEnd w:id="127"/>
      <w:bookmarkStart w:id="128" w:name="_ZH-CN_TOPIC_0000001170836186-chtext"/>
      <w:bookmarkStart w:id="129" w:name="_Toc256000039"/>
      <w:r>
        <w:t>广播</w:t>
      </w:r>
      <w:bookmarkEnd w:id="128"/>
      <w:bookmarkEnd w:id="129"/>
    </w:p>
    <w:p>
      <w:r>
        <w:t>会议中，主持人可以广播某个与会者，会议中其他与会者显示被广播的与会者画面，但是被广播者可能还是观看之前的画面，这个由MCU上的配置项决定。</w:t>
      </w:r>
    </w:p>
    <w:p>
      <w:pPr>
        <w:pStyle w:val="181"/>
      </w:pPr>
      <w:r>
        <w:t>可以选择要广播的与会者右击后选择广播或者在与会者列表中右击要广播的与会者。</w:t>
      </w:r>
    </w:p>
    <w:p>
      <w:pPr>
        <w:pStyle w:val="181"/>
      </w:pPr>
      <w:r>
        <w:t>再次右击被广播的与会人后可取消广播或者在与会者列表中右击被广播的与会人取消广播。</w:t>
      </w:r>
    </w:p>
    <w:p>
      <w:pPr>
        <w:pStyle w:val="172"/>
      </w:pPr>
      <w:r>
        <w:t>广播</w:t>
      </w:r>
    </w:p>
    <w:p>
      <w:pPr>
        <w:pStyle w:val="171"/>
      </w:pPr>
      <w:r>
        <w:pict>
          <v:shape id="_x0000_i1073" o:spt="75" type="#_x0000_t75" style="height:232pt;width:387pt;" filled="f" o:preferrelative="t" stroked="f" coordsize="21600,21600">
            <v:path/>
            <v:fill on="f" focussize="0,0"/>
            <v:stroke on="f" joinstyle="miter"/>
            <v:imagedata r:id="rId118" o:title=""/>
            <o:lock v:ext="edit" aspectratio="t"/>
            <w10:wrap type="none"/>
            <w10:anchorlock/>
          </v:shape>
        </w:pict>
      </w:r>
    </w:p>
    <w:p/>
    <w:p>
      <w:pPr>
        <w:pStyle w:val="172"/>
      </w:pPr>
      <w:r>
        <w:t>取消广播</w:t>
      </w:r>
    </w:p>
    <w:p>
      <w:pPr>
        <w:pStyle w:val="171"/>
      </w:pPr>
      <w:r>
        <w:pict>
          <v:shape id="_x0000_i1074" o:spt="75" type="#_x0000_t75" style="height:231pt;width:382pt;" filled="f" o:preferrelative="t" stroked="f" coordsize="21600,21600">
            <v:path/>
            <v:fill on="f" focussize="0,0"/>
            <v:stroke on="f" joinstyle="miter"/>
            <v:imagedata r:id="rId119" o:title=""/>
            <o:lock v:ext="edit" aspectratio="t"/>
            <w10:wrap type="none"/>
            <w10:anchorlock/>
          </v:shape>
        </w:pict>
      </w:r>
    </w:p>
    <w:p/>
    <w:p>
      <w:pPr>
        <w:pStyle w:val="4"/>
      </w:pPr>
      <w:bookmarkStart w:id="130" w:name="_ZH-CN_TOPIC_0000001171314656"/>
      <w:bookmarkEnd w:id="130"/>
      <w:bookmarkStart w:id="131" w:name="_ZH-CN_TOPIC_0000001171314656-chtext"/>
      <w:bookmarkStart w:id="132" w:name="_Toc256000040"/>
      <w:r>
        <w:t>开启/关闭本地麦克风</w:t>
      </w:r>
      <w:bookmarkEnd w:id="131"/>
      <w:bookmarkEnd w:id="132"/>
    </w:p>
    <w:p>
      <w:r>
        <w:t>主持人会场关闭或开启某个会场的麦克风后，会议中的其他会场将不能或能听到该会场的声音。</w:t>
      </w:r>
    </w:p>
    <w:p>
      <w:r>
        <w:t>在会场列表中，选择某个会场，根据该会场的状态图标，主持人会场可以对该会场执行关闭或打开麦克风的操作：</w:t>
      </w:r>
    </w:p>
    <w:p>
      <w:pPr>
        <w:pStyle w:val="181"/>
      </w:pPr>
      <w:r>
        <w:pict>
          <v:shape id="_x0000_i1075" o:spt="75" type="#_x0000_t75" style="height:24pt;width:31pt;" filled="f" o:preferrelative="t" stroked="f" coordsize="21600,21600">
            <v:path/>
            <v:fill on="f" focussize="0,0"/>
            <v:stroke on="f" joinstyle="miter"/>
            <v:imagedata r:id="rId120" o:title=""/>
            <o:lock v:ext="edit" aspectratio="t"/>
            <w10:wrap type="none"/>
            <w10:anchorlock/>
          </v:shape>
        </w:pict>
      </w:r>
      <w:r>
        <w:t>：表示该会场麦克风正处于开启状态，单击该图标关闭该会场的麦克风。</w:t>
      </w:r>
    </w:p>
    <w:p>
      <w:pPr>
        <w:pStyle w:val="181"/>
      </w:pPr>
      <w:r>
        <w:pict>
          <v:shape id="_x0000_i1076" o:spt="75" type="#_x0000_t75" style="height:24pt;width:31pt;" filled="f" o:preferrelative="t" stroked="f" coordsize="21600,21600">
            <v:path/>
            <v:fill on="f" focussize="0,0"/>
            <v:stroke on="f" joinstyle="miter"/>
            <v:imagedata r:id="rId121" o:title=""/>
            <o:lock v:ext="edit" aspectratio="t"/>
            <w10:wrap type="none"/>
            <w10:anchorlock/>
          </v:shape>
        </w:pict>
      </w:r>
      <w:r>
        <w:t>：表示该会场麦克风正处于关闭状态，单击该图标开启该会场的麦克风。</w:t>
      </w:r>
    </w:p>
    <w:p>
      <w:pPr>
        <w:pStyle w:val="4"/>
      </w:pPr>
      <w:bookmarkStart w:id="133" w:name="_ZH-CN_TOPIC_0000001216235993"/>
      <w:bookmarkEnd w:id="133"/>
      <w:bookmarkStart w:id="134" w:name="_ZH-CN_TOPIC_0000001216235993-chtext"/>
      <w:bookmarkStart w:id="135" w:name="_Toc256000041"/>
      <w:r>
        <w:t>开启/关闭本地扬声器</w:t>
      </w:r>
      <w:bookmarkEnd w:id="134"/>
      <w:bookmarkEnd w:id="135"/>
    </w:p>
    <w:p>
      <w:pPr>
        <w:pStyle w:val="181"/>
      </w:pPr>
      <w:r>
        <w:t>开启</w:t>
      </w:r>
      <w:r>
        <w:pict>
          <v:shape id="_x0000_i1077" o:spt="75" type="#_x0000_t75" style="height:24pt;width:31pt;" filled="f" o:preferrelative="t" stroked="f" coordsize="21600,21600">
            <v:path/>
            <v:fill on="f" focussize="0,0"/>
            <v:stroke on="f" joinstyle="miter"/>
            <v:imagedata r:id="rId122" o:title=""/>
            <o:lock v:ext="edit" aspectratio="t"/>
            <w10:wrap type="none"/>
            <w10:anchorlock/>
          </v:shape>
        </w:pict>
      </w:r>
      <w:r>
        <w:t>/关闭</w:t>
      </w:r>
      <w:r>
        <w:pict>
          <v:shape id="_x0000_i1078" o:spt="75" type="#_x0000_t75" style="height:24pt;width:31pt;" filled="f" o:preferrelative="t" stroked="f" coordsize="21600,21600">
            <v:path/>
            <v:fill on="f" focussize="0,0"/>
            <v:stroke on="f" joinstyle="miter"/>
            <v:imagedata r:id="rId123" o:title=""/>
            <o:lock v:ext="edit" aspectratio="t"/>
            <w10:wrap type="none"/>
            <w10:anchorlock/>
          </v:shape>
        </w:pict>
      </w:r>
      <w:r>
        <w:t>本地扬声器可控制本地是否需要听会议中的声音。</w:t>
      </w:r>
    </w:p>
    <w:p>
      <w:pPr>
        <w:pStyle w:val="181"/>
      </w:pPr>
      <w:r>
        <w:t>开始会议后，在通话界面上关闭或开启本地扬声器。</w:t>
      </w:r>
    </w:p>
    <w:p>
      <w:pPr>
        <w:pStyle w:val="4"/>
      </w:pPr>
      <w:bookmarkStart w:id="136" w:name="_ZH-CN_TOPIC_0000001215994517"/>
      <w:bookmarkEnd w:id="136"/>
      <w:bookmarkStart w:id="137" w:name="_Toc256000042"/>
      <w:bookmarkStart w:id="138" w:name="_ZH-CN_TOPIC_0000001215994517-chtext"/>
      <w:r>
        <w:t>开启/关闭本地摄像头</w:t>
      </w:r>
      <w:bookmarkEnd w:id="137"/>
      <w:bookmarkEnd w:id="138"/>
    </w:p>
    <w:p>
      <w:pPr>
        <w:pStyle w:val="181"/>
      </w:pPr>
      <w:r>
        <w:t>通话过程中，您可以通过开启</w:t>
      </w:r>
      <w:r>
        <w:pict>
          <v:shape id="_x0000_i1079" o:spt="75" type="#_x0000_t75" style="height:24pt;width:31pt;" filled="f" o:preferrelative="t" stroked="f" coordsize="21600,21600">
            <v:path/>
            <v:fill on="f" focussize="0,0"/>
            <v:stroke on="f" joinstyle="miter"/>
            <v:imagedata r:id="rId124" o:title=""/>
            <o:lock v:ext="edit" aspectratio="t"/>
            <w10:wrap type="none"/>
            <w10:anchorlock/>
          </v:shape>
        </w:pict>
      </w:r>
      <w:r>
        <w:t>/关闭</w:t>
      </w:r>
      <w:r>
        <w:pict>
          <v:shape id="_x0000_i1080" o:spt="75" type="#_x0000_t75" style="height:24pt;width:31pt;" filled="f" o:preferrelative="t" stroked="f" coordsize="21600,21600">
            <v:path/>
            <v:fill on="f" focussize="0,0"/>
            <v:stroke on="f" joinstyle="miter"/>
            <v:imagedata r:id="rId125" o:title=""/>
            <o:lock v:ext="edit" aspectratio="t"/>
            <w10:wrap type="none"/>
            <w10:anchorlock/>
          </v:shape>
        </w:pict>
      </w:r>
      <w:r>
        <w:t>本地摄像头控制是否让远端看到本地视频。</w:t>
      </w:r>
    </w:p>
    <w:p>
      <w:pPr>
        <w:pStyle w:val="181"/>
      </w:pPr>
      <w:r>
        <w:t>开始会议后，在通话界面上可以关闭或开启本地摄像头。</w:t>
      </w:r>
    </w:p>
    <w:p>
      <w:pPr>
        <w:pStyle w:val="4"/>
      </w:pPr>
      <w:bookmarkStart w:id="139" w:name="_ZH-CN_TOPIC_0000001216394557"/>
      <w:bookmarkEnd w:id="139"/>
      <w:bookmarkStart w:id="140" w:name="_ZH-CN_TOPIC_0000001216394557-chtext"/>
      <w:bookmarkStart w:id="141" w:name="_Toc256000043"/>
      <w:r>
        <w:t>挂断/移除/重新呼叫与会者</w:t>
      </w:r>
      <w:bookmarkEnd w:id="140"/>
      <w:bookmarkEnd w:id="141"/>
    </w:p>
    <w:p>
      <w:pPr>
        <w:pStyle w:val="159"/>
      </w:pPr>
      <w:r>
        <w:t>挂断</w:t>
      </w:r>
    </w:p>
    <w:p>
      <w:r>
        <w:t>主持人会场在会场列表中，右击与会者，选择“挂断”，根据提示选择确认。</w:t>
      </w:r>
    </w:p>
    <w:p>
      <w:pPr>
        <w:pStyle w:val="172"/>
      </w:pPr>
      <w:r>
        <w:t>挂断</w:t>
      </w:r>
    </w:p>
    <w:p>
      <w:pPr>
        <w:pStyle w:val="171"/>
      </w:pPr>
      <w:r>
        <w:pict>
          <v:shape id="_x0000_i1081" o:spt="75" type="#_x0000_t75" style="height:195pt;width:388pt;" filled="f" o:preferrelative="t" stroked="f" coordsize="21600,21600">
            <v:path/>
            <v:fill on="f" focussize="0,0"/>
            <v:stroke on="f" joinstyle="miter"/>
            <v:imagedata r:id="rId126" o:title=""/>
            <o:lock v:ext="edit" aspectratio="t"/>
            <w10:wrap type="none"/>
            <w10:anchorlock/>
          </v:shape>
        </w:pict>
      </w:r>
    </w:p>
    <w:p/>
    <w:p>
      <w:pPr>
        <w:pStyle w:val="159"/>
      </w:pPr>
      <w:r>
        <w:t>移除</w:t>
      </w:r>
    </w:p>
    <w:p>
      <w:r>
        <w:t>在会场列表中，右击与会者，选择“移除”，根据提示选择确认。</w:t>
      </w:r>
    </w:p>
    <w:p>
      <w:pPr>
        <w:pStyle w:val="172"/>
      </w:pPr>
      <w:r>
        <w:t>移除</w:t>
      </w:r>
    </w:p>
    <w:p>
      <w:pPr>
        <w:pStyle w:val="171"/>
      </w:pPr>
      <w:r>
        <w:pict>
          <v:shape id="_x0000_i1082" o:spt="75" type="#_x0000_t75" style="height:197pt;width:389pt;" filled="f" o:preferrelative="t" stroked="f" coordsize="21600,21600">
            <v:path/>
            <v:fill on="f" focussize="0,0"/>
            <v:stroke on="f" joinstyle="miter"/>
            <v:imagedata r:id="rId127" o:title=""/>
            <o:lock v:ext="edit" aspectratio="t"/>
            <w10:wrap type="none"/>
            <w10:anchorlock/>
          </v:shape>
        </w:pict>
      </w:r>
    </w:p>
    <w:p/>
    <w:p>
      <w:r>
        <w:t>重新呼叫</w:t>
      </w:r>
    </w:p>
    <w:p>
      <w:r>
        <w:t>在会场列表中，右击与会者，选择“重新呼叫”。</w:t>
      </w:r>
    </w:p>
    <w:p>
      <w:pPr>
        <w:pStyle w:val="172"/>
      </w:pPr>
      <w:r>
        <w:t>重新呼叫</w:t>
      </w:r>
    </w:p>
    <w:p>
      <w:pPr>
        <w:pStyle w:val="171"/>
      </w:pPr>
      <w:r>
        <w:pict>
          <v:shape id="_x0000_i1083" o:spt="75" type="#_x0000_t75" style="height:181pt;width:389pt;" filled="f" o:preferrelative="t" stroked="f" coordsize="21600,21600">
            <v:path/>
            <v:fill on="f" focussize="0,0"/>
            <v:stroke on="f" joinstyle="miter"/>
            <v:imagedata r:id="rId128" o:title=""/>
            <o:lock v:ext="edit" aspectratio="t"/>
            <w10:wrap type="none"/>
            <w10:anchorlock/>
          </v:shape>
        </w:pict>
      </w:r>
    </w:p>
    <w:p/>
    <w:p>
      <w:pPr>
        <w:pStyle w:val="4"/>
      </w:pPr>
      <w:bookmarkStart w:id="142" w:name="_ZH-CN_TOPIC_0000001216116033"/>
      <w:bookmarkEnd w:id="142"/>
      <w:bookmarkStart w:id="143" w:name="_ZH-CN_TOPIC_0000001216116033-chtext"/>
      <w:bookmarkStart w:id="144" w:name="_Toc256000044"/>
      <w:r>
        <w:t>结束会议/离开会议</w:t>
      </w:r>
      <w:bookmarkEnd w:id="143"/>
      <w:bookmarkEnd w:id="144"/>
    </w:p>
    <w:p>
      <w:r>
        <w:t>主持人会场可选择结束会议或退出会议，非主持人会场可选择退出会议。</w:t>
      </w:r>
    </w:p>
    <w:p>
      <w:r>
        <w:t>退出会议后，仅本地会场离开会议，会议仍继续进行，如果本地为主持人会场，将会先释放主持人权限，然后退出会议；主持人会场选择结束会议之后，会议将结束。</w:t>
      </w:r>
    </w:p>
    <w:p>
      <w:pPr>
        <w:pStyle w:val="172"/>
      </w:pPr>
      <w:r>
        <w:t>离开会议（与会者）</w:t>
      </w:r>
    </w:p>
    <w:p>
      <w:pPr>
        <w:pStyle w:val="171"/>
      </w:pPr>
      <w:r>
        <w:pict>
          <v:shape id="_x0000_i1084" o:spt="75" type="#_x0000_t75" style="height:232pt;width:390pt;" filled="f" o:preferrelative="t" stroked="f" coordsize="21600,21600">
            <v:path/>
            <v:fill on="f" focussize="0,0"/>
            <v:stroke on="f" joinstyle="miter"/>
            <v:imagedata r:id="rId129" o:title=""/>
            <o:lock v:ext="edit" aspectratio="t"/>
            <w10:wrap type="none"/>
            <w10:anchorlock/>
          </v:shape>
        </w:pict>
      </w:r>
    </w:p>
    <w:p/>
    <w:p>
      <w:pPr>
        <w:pStyle w:val="172"/>
      </w:pPr>
      <w:r>
        <w:t>离开会议（主持人）</w:t>
      </w:r>
    </w:p>
    <w:p>
      <w:pPr>
        <w:pStyle w:val="171"/>
      </w:pPr>
      <w:r>
        <w:pict>
          <v:shape id="_x0000_i1085" o:spt="75" type="#_x0000_t75" style="height:233pt;width:390pt;" filled="f" o:preferrelative="t" stroked="f" coordsize="21600,21600">
            <v:path/>
            <v:fill on="f" focussize="0,0"/>
            <v:stroke on="f" joinstyle="miter"/>
            <v:imagedata r:id="rId130" o:title=""/>
            <o:lock v:ext="edit" aspectratio="t"/>
            <w10:wrap type="none"/>
            <w10:anchorlock/>
          </v:shape>
        </w:pict>
      </w:r>
    </w:p>
    <w:p/>
    <w:p>
      <w:pPr>
        <w:pStyle w:val="4"/>
      </w:pPr>
      <w:bookmarkStart w:id="145" w:name="_ZH-CN_TOPIC_0000001170836198"/>
      <w:bookmarkEnd w:id="145"/>
      <w:bookmarkStart w:id="146" w:name="_ZH-CN_TOPIC_0000001170836198-chtext"/>
      <w:bookmarkStart w:id="147" w:name="_Toc256000045"/>
      <w:r>
        <w:t>查看音视频质量</w:t>
      </w:r>
      <w:bookmarkEnd w:id="146"/>
      <w:bookmarkEnd w:id="147"/>
    </w:p>
    <w:p>
      <w:r>
        <w:t>查看音视频质量，会议中双击信号格图标可以查看音视频质量。</w:t>
      </w:r>
    </w:p>
    <w:p>
      <w:pPr>
        <w:pStyle w:val="172"/>
      </w:pPr>
      <w:r>
        <w:t>音视频质量</w:t>
      </w:r>
    </w:p>
    <w:p>
      <w:pPr>
        <w:pStyle w:val="171"/>
      </w:pPr>
      <w:r>
        <w:pict>
          <v:shape id="_x0000_i1086" o:spt="75" type="#_x0000_t75" style="height:231pt;width:389pt;" filled="f" o:preferrelative="t" stroked="f" coordsize="21600,21600">
            <v:path/>
            <v:fill on="f" focussize="0,0"/>
            <v:stroke on="f" joinstyle="miter"/>
            <v:imagedata r:id="rId131" o:title=""/>
            <o:lock v:ext="edit" aspectratio="t"/>
            <w10:wrap type="none"/>
            <w10:anchorlock/>
          </v:shape>
        </w:pict>
      </w:r>
    </w:p>
    <w:p/>
    <w:p>
      <w:pPr>
        <w:pStyle w:val="4"/>
      </w:pPr>
      <w:bookmarkStart w:id="148" w:name="_ZH-CN_TOPIC_0000001171314654"/>
      <w:bookmarkEnd w:id="148"/>
      <w:bookmarkStart w:id="149" w:name="_Toc256000046"/>
      <w:bookmarkStart w:id="150" w:name="_ZH-CN_TOPIC_0000001171314654-chtext"/>
      <w:r>
        <w:t>复制会议信息</w:t>
      </w:r>
      <w:bookmarkEnd w:id="149"/>
      <w:bookmarkEnd w:id="150"/>
    </w:p>
    <w:p>
      <w:r>
        <w:t>可以在会议界面的左上角点击展开会议信息，点击复制会议信息链接可以将会议信息复制到其他位置。</w:t>
      </w:r>
    </w:p>
    <w:p>
      <w:pPr>
        <w:pStyle w:val="172"/>
      </w:pPr>
      <w:r>
        <w:t>复制会议信息</w:t>
      </w:r>
    </w:p>
    <w:p>
      <w:pPr>
        <w:pStyle w:val="171"/>
      </w:pPr>
      <w:r>
        <w:pict>
          <v:shape id="_x0000_i1087" o:spt="75" type="#_x0000_t75" style="height:232pt;width:387pt;" filled="f" o:preferrelative="t" stroked="f" coordsize="21600,21600">
            <v:path/>
            <v:fill on="f" focussize="0,0"/>
            <v:stroke on="f" joinstyle="miter"/>
            <v:imagedata r:id="rId132" o:title=""/>
            <o:lock v:ext="edit" aspectratio="t"/>
            <w10:wrap type="none"/>
            <w10:anchorlock/>
          </v:shape>
        </w:pict>
      </w:r>
    </w:p>
    <w:p/>
    <w:p>
      <w:pPr>
        <w:pStyle w:val="4"/>
      </w:pPr>
      <w:bookmarkStart w:id="151" w:name="_ZH-CN_TOPIC_0000001171154720"/>
      <w:bookmarkEnd w:id="151"/>
      <w:bookmarkStart w:id="152" w:name="_ZH-CN_TOPIC_0000001171154720-chtext"/>
      <w:bookmarkStart w:id="153" w:name="_Toc256000047"/>
      <w:r>
        <w:t>高亮显示当前发言人</w:t>
      </w:r>
      <w:bookmarkEnd w:id="152"/>
      <w:bookmarkEnd w:id="153"/>
    </w:p>
    <w:p>
      <w:r>
        <w:t>会中发言的与会人如果声音达到一定分贝，会高亮框选中该与会人，从而体现出当前的发言人。</w:t>
      </w:r>
    </w:p>
    <w:p>
      <w:pPr>
        <w:pStyle w:val="172"/>
      </w:pPr>
      <w:r>
        <w:t>高亮框展示正在发言的与会人</w:t>
      </w:r>
    </w:p>
    <w:p>
      <w:r>
        <w:pict>
          <v:shape id="_x0000_i1088" o:spt="75" type="#_x0000_t75" style="height:233.25pt;width:393.75pt;" filled="f" o:preferrelative="t" stroked="f" coordsize="21600,21600">
            <v:path/>
            <v:fill on="f" focussize="0,0"/>
            <v:stroke on="f" joinstyle="miter"/>
            <v:imagedata r:id="rId133" o:title=""/>
            <o:lock v:ext="edit" aspectratio="t"/>
            <w10:wrap type="none"/>
            <w10:anchorlock/>
          </v:shape>
        </w:pict>
      </w:r>
    </w:p>
    <w:p>
      <w:pPr>
        <w:pStyle w:val="4"/>
      </w:pPr>
      <w:bookmarkStart w:id="154" w:name="_ZH-CN_TOPIC_0000001216235995"/>
      <w:bookmarkEnd w:id="154"/>
      <w:bookmarkStart w:id="155" w:name="_ZH-CN_TOPIC_0000001216235995-chtext"/>
      <w:bookmarkStart w:id="156" w:name="_Toc256000048"/>
      <w:r>
        <w:t>多流大会</w:t>
      </w:r>
      <w:bookmarkEnd w:id="155"/>
      <w:bookmarkEnd w:id="156"/>
    </w:p>
    <w:p>
      <w:r>
        <w:t>支持SVC会议30及以上与会人同时与会，进入大会模式后非主席不支持选看，在画廊模式中只能看到4个与会人画面。如果是主持人则支持选看且能看到所有与会人画面。</w:t>
      </w:r>
    </w:p>
    <w:p>
      <w:pPr>
        <w:pStyle w:val="172"/>
      </w:pPr>
      <w:r>
        <w:t>多流大会</w:t>
      </w:r>
    </w:p>
    <w:p>
      <w:pPr>
        <w:pStyle w:val="171"/>
      </w:pPr>
      <w:r>
        <w:pict>
          <v:shape id="_x0000_i1089" o:spt="75" type="#_x0000_t75" style="height:235.5pt;width:393.75pt;" filled="f" o:preferrelative="t" stroked="f" coordsize="21600,21600">
            <v:path/>
            <v:fill on="f" focussize="0,0"/>
            <v:stroke on="f" joinstyle="miter"/>
            <v:imagedata r:id="rId134" o:title=""/>
            <o:lock v:ext="edit" aspectratio="t"/>
            <w10:wrap type="none"/>
            <w10:anchorlock/>
          </v:shape>
        </w:pict>
      </w:r>
    </w:p>
    <w:p/>
    <w:p>
      <w:pPr>
        <w:sectPr>
          <w:headerReference r:id="rId54" w:type="default"/>
          <w:footerReference r:id="rId56" w:type="default"/>
          <w:headerReference r:id="rId55" w:type="even"/>
          <w:footerReference r:id="rId57" w:type="even"/>
          <w:pgSz w:w="11907" w:h="16840"/>
          <w:pgMar w:top="1701" w:right="1134" w:bottom="1701" w:left="1134" w:header="567" w:footer="567" w:gutter="0"/>
          <w:pgNumType w:fmt="decimal"/>
          <w:cols w:space="425" w:num="1"/>
          <w:docGrid w:linePitch="312" w:charSpace="0"/>
        </w:sectPr>
      </w:pPr>
    </w:p>
    <w:p>
      <w:pPr>
        <w:pStyle w:val="3"/>
      </w:pPr>
      <w:bookmarkStart w:id="157" w:name="_ZH-CN_TOPIC_0000001216236001"/>
      <w:bookmarkEnd w:id="157"/>
      <w:bookmarkStart w:id="158" w:name="_ZH-CN_TOPIC_0000001216236001-chtext"/>
      <w:bookmarkStart w:id="159" w:name="_Toc256000049"/>
      <w:r>
        <w:t>设置系统参数</w:t>
      </w:r>
      <w:bookmarkEnd w:id="158"/>
      <w:bookmarkEnd w:id="159"/>
    </w:p>
    <w:p>
      <w:r>
        <w:t>包括个人信息、基本设置、会议设置、媒体设置以及高级设置。</w:t>
      </w:r>
    </w:p>
    <w:p>
      <w:r>
        <w:t>通过主界面进行设置：</w:t>
      </w:r>
    </w:p>
    <w:p>
      <w:pPr>
        <w:pStyle w:val="172"/>
      </w:pPr>
      <w:r>
        <w:t>主页面</w:t>
      </w:r>
    </w:p>
    <w:p>
      <w:pPr>
        <w:pStyle w:val="171"/>
      </w:pPr>
      <w:r>
        <w:pict>
          <v:shape id="_x0000_i1090" o:spt="75" type="#_x0000_t75" style="height:249pt;width:383pt;" filled="f" o:preferrelative="t" stroked="f" coordsize="21600,21600">
            <v:path/>
            <v:fill on="f" focussize="0,0"/>
            <v:stroke on="f" joinstyle="miter"/>
            <v:imagedata r:id="rId135" o:title=""/>
            <o:lock v:ext="edit" aspectratio="t"/>
            <w10:wrap type="none"/>
            <w10:anchorlock/>
          </v:shape>
        </w:pict>
      </w:r>
    </w:p>
    <w:p/>
    <w:p>
      <w:pPr>
        <w:pStyle w:val="159"/>
      </w:pPr>
      <w:r>
        <w:t>个人信息</w:t>
      </w:r>
    </w:p>
    <w:p>
      <w:r>
        <w:t>展示用户的姓名、部门、终端号码、手机号码、邮箱等相关信息。</w:t>
      </w:r>
    </w:p>
    <w:p>
      <w:pPr>
        <w:pStyle w:val="172"/>
      </w:pPr>
      <w:r>
        <w:t>个人信息</w:t>
      </w:r>
    </w:p>
    <w:p>
      <w:pPr>
        <w:pStyle w:val="171"/>
      </w:pPr>
      <w:r>
        <w:pict>
          <v:shape id="_x0000_i1091" o:spt="75" type="#_x0000_t75" style="height:250pt;width:383pt;" filled="f" o:preferrelative="t" stroked="f" coordsize="21600,21600">
            <v:path/>
            <v:fill on="f" focussize="0,0"/>
            <v:stroke on="f" joinstyle="miter"/>
            <v:imagedata r:id="rId136" o:title=""/>
            <o:lock v:ext="edit" aspectratio="t"/>
            <w10:wrap type="none"/>
            <w10:anchorlock/>
          </v:shape>
        </w:pict>
      </w:r>
    </w:p>
    <w:p/>
    <w:p>
      <w:pPr>
        <w:pStyle w:val="159"/>
      </w:pPr>
      <w:r>
        <w:t>基本设置</w:t>
      </w:r>
    </w:p>
    <w:p>
      <w:r>
        <w:t>包括：下次自动登录、记住密码、开机启动、静默启动和选择语言功能。</w:t>
      </w:r>
    </w:p>
    <w:p>
      <w:r>
        <w:t>开启静默启动，将会同时开启下次自动登录、记住密码和开机启动能力；</w:t>
      </w:r>
    </w:p>
    <w:p>
      <w:r>
        <w:t>关闭下次自动登录、记住密码、开机启动三项中任何一项，静默启动功能将被关闭。</w:t>
      </w:r>
    </w:p>
    <w:p>
      <w:pPr>
        <w:pStyle w:val="172"/>
      </w:pPr>
      <w:r>
        <w:t>图 11-3基本设置</w:t>
      </w:r>
    </w:p>
    <w:p>
      <w:r>
        <w:pict>
          <v:shape id="_x0000_i1092" o:spt="75" type="#_x0000_t75" style="height:271.7pt;width:468.75pt;" filled="f" o:preferrelative="t" stroked="f" coordsize="21600,21600">
            <v:path/>
            <v:fill on="f" focussize="0,0"/>
            <v:stroke on="f" joinstyle="miter"/>
            <v:imagedata r:id="rId137" o:title=""/>
            <o:lock v:ext="edit" aspectratio="t"/>
            <w10:wrap type="none"/>
            <w10:anchorlock/>
          </v:shape>
        </w:pict>
      </w:r>
    </w:p>
    <w:p>
      <w:pPr>
        <w:pStyle w:val="159"/>
      </w:pPr>
      <w:r>
        <w:t>媒体设置</w:t>
      </w:r>
    </w:p>
    <w:p>
      <w:r>
        <w:t>包括外接设备的选择和外接设备的调整和设置。</w:t>
      </w:r>
    </w:p>
    <w:p>
      <w:pPr>
        <w:pStyle w:val="172"/>
      </w:pPr>
      <w:r>
        <w:t>媒体设置</w:t>
      </w:r>
    </w:p>
    <w:p>
      <w:pPr>
        <w:pStyle w:val="171"/>
      </w:pPr>
      <w:r>
        <w:pict>
          <v:shape id="_x0000_i1093" o:spt="75" type="#_x0000_t75" style="height:252pt;width:384pt;" filled="f" o:preferrelative="t" stroked="f" coordsize="21600,21600">
            <v:path/>
            <v:fill on="f" focussize="0,0"/>
            <v:stroke on="f" joinstyle="miter"/>
            <v:imagedata r:id="rId138" o:title=""/>
            <o:lock v:ext="edit" aspectratio="t"/>
            <w10:wrap type="none"/>
            <w10:anchorlock/>
          </v:shape>
        </w:pict>
      </w:r>
    </w:p>
    <w:p/>
    <w:p>
      <w:pPr>
        <w:pStyle w:val="159"/>
      </w:pPr>
      <w:r>
        <w:t>会议设置</w:t>
      </w:r>
    </w:p>
    <w:p>
      <w:r>
        <w:t>包括检测到啸叫自动静音、智能降噪、清晰度设置。</w:t>
      </w:r>
    </w:p>
    <w:p>
      <w:pPr>
        <w:pStyle w:val="172"/>
      </w:pPr>
      <w:r>
        <w:t>会议设置</w:t>
      </w:r>
    </w:p>
    <w:p>
      <w:pPr>
        <w:pStyle w:val="171"/>
      </w:pPr>
      <w:r>
        <w:pict>
          <v:shape id="_x0000_i1094" o:spt="75" type="#_x0000_t75" style="height:251pt;width:369pt;" filled="f" o:preferrelative="t" stroked="f" coordsize="21600,21600">
            <v:path/>
            <v:fill on="f" focussize="0,0"/>
            <v:stroke on="f" joinstyle="miter"/>
            <v:imagedata r:id="rId139" o:title=""/>
            <o:lock v:ext="edit" aspectratio="t"/>
            <w10:wrap type="none"/>
            <w10:anchorlock/>
          </v:shape>
        </w:pict>
      </w:r>
    </w:p>
    <w:p/>
    <w:p>
      <w:pPr>
        <w:pStyle w:val="159"/>
      </w:pPr>
      <w:r>
        <w:t>高级设置</w:t>
      </w:r>
    </w:p>
    <w:p>
      <w:r>
        <w:t>包括加密方式和传输模式的设置。</w:t>
      </w:r>
    </w:p>
    <w:p>
      <w:pPr>
        <w:pStyle w:val="172"/>
      </w:pPr>
      <w:r>
        <w:t>高级设置</w:t>
      </w:r>
    </w:p>
    <w:p>
      <w:pPr>
        <w:pStyle w:val="171"/>
      </w:pPr>
      <w:r>
        <w:pict>
          <v:shape id="_x0000_i1095" o:spt="75" type="#_x0000_t75" style="height:249pt;width:383pt;" filled="f" o:preferrelative="t" stroked="f" coordsize="21600,21600">
            <v:path/>
            <v:fill on="f" focussize="0,0"/>
            <v:stroke on="f" joinstyle="miter"/>
            <v:imagedata r:id="rId140" o:title=""/>
            <o:lock v:ext="edit" aspectratio="t"/>
            <w10:wrap type="none"/>
            <w10:anchorlock/>
          </v:shape>
        </w:pict>
      </w:r>
    </w:p>
    <w:p>
      <w:pPr>
        <w:sectPr>
          <w:headerReference r:id="rId58" w:type="default"/>
          <w:footerReference r:id="rId60" w:type="default"/>
          <w:headerReference r:id="rId59" w:type="even"/>
          <w:footerReference r:id="rId61" w:type="even"/>
          <w:pgSz w:w="11907" w:h="16840"/>
          <w:pgMar w:top="1701" w:right="1134" w:bottom="1701" w:left="1134" w:header="567" w:footer="567" w:gutter="0"/>
          <w:pgNumType w:fmt="decimal"/>
          <w:cols w:space="425" w:num="1"/>
          <w:docGrid w:linePitch="312" w:charSpace="0"/>
        </w:sectPr>
      </w:pPr>
    </w:p>
    <w:p>
      <w:pPr>
        <w:pStyle w:val="3"/>
      </w:pPr>
      <w:bookmarkStart w:id="160" w:name="_ZH-CN_TOPIC_0000001170836188"/>
      <w:bookmarkEnd w:id="160"/>
      <w:bookmarkStart w:id="161" w:name="_Toc256000050"/>
      <w:bookmarkStart w:id="162" w:name="_ZH-CN_TOPIC_0000001170836188-chtext"/>
      <w:r>
        <w:t>升级与日志上传</w:t>
      </w:r>
      <w:bookmarkEnd w:id="161"/>
      <w:bookmarkEnd w:id="162"/>
    </w:p>
    <w:p>
      <w:r>
        <w:fldChar w:fldCharType="begin"/>
      </w:r>
      <w:r>
        <w:instrText xml:space="preserve"> HYPERLINK \l "_ZH-CN_TOPIC_0000001216116031" \o " " </w:instrText>
      </w:r>
      <w:r>
        <w:fldChar w:fldCharType="separate"/>
      </w:r>
      <w:r>
        <w:rPr>
          <w:rStyle w:val="145"/>
        </w:rPr>
        <w:t>13.1  软件升级</w:t>
      </w:r>
      <w:r>
        <w:rPr>
          <w:rStyle w:val="145"/>
        </w:rPr>
        <w:fldChar w:fldCharType="end"/>
      </w:r>
    </w:p>
    <w:p>
      <w:r>
        <w:fldChar w:fldCharType="begin"/>
      </w:r>
      <w:r>
        <w:instrText xml:space="preserve"> HYPERLINK \l "_ZH-CN_TOPIC_0000001171314660" \o " " </w:instrText>
      </w:r>
      <w:r>
        <w:fldChar w:fldCharType="separate"/>
      </w:r>
      <w:r>
        <w:rPr>
          <w:rStyle w:val="145"/>
        </w:rPr>
        <w:t>13.2  日志上传</w:t>
      </w:r>
      <w:r>
        <w:rPr>
          <w:rStyle w:val="145"/>
        </w:rPr>
        <w:fldChar w:fldCharType="end"/>
      </w:r>
    </w:p>
    <w:p>
      <w:pPr>
        <w:pStyle w:val="4"/>
        <w:numPr>
          <w:ilvl w:val="1"/>
          <w:numId w:val="43"/>
        </w:numPr>
      </w:pPr>
      <w:bookmarkStart w:id="163" w:name="_ZH-CN_TOPIC_0000001216116031"/>
      <w:bookmarkEnd w:id="163"/>
      <w:bookmarkStart w:id="164" w:name="_Toc256000051"/>
      <w:bookmarkStart w:id="165" w:name="_ZH-CN_TOPIC_0000001216116031-chtext"/>
      <w:r>
        <w:t>软件升级</w:t>
      </w:r>
      <w:bookmarkEnd w:id="164"/>
      <w:bookmarkEnd w:id="165"/>
    </w:p>
    <w:p>
      <w:r>
        <w:t>在设置主界面，选择“关于 &gt; 软件版本</w:t>
      </w:r>
      <w:r>
        <w:rPr>
          <w:i/>
        </w:rPr>
        <w:t>x.x.x</w:t>
      </w:r>
      <w:r>
        <w:t>”检查版本更新，可下载升级至最新版本。</w:t>
      </w:r>
    </w:p>
    <w:p>
      <w:pPr>
        <w:pStyle w:val="172"/>
      </w:pPr>
      <w:r>
        <w:t>升级</w:t>
      </w:r>
    </w:p>
    <w:p>
      <w:pPr>
        <w:pStyle w:val="171"/>
      </w:pPr>
      <w:r>
        <w:pict>
          <v:shape id="_x0000_i1096" o:spt="75" type="#_x0000_t75" style="height:225pt;width:384pt;" filled="f" o:preferrelative="t" stroked="f" coordsize="21600,21600">
            <v:path/>
            <v:fill on="f" focussize="0,0"/>
            <v:stroke on="f" joinstyle="miter"/>
            <v:imagedata r:id="rId141" o:title=""/>
            <o:lock v:ext="edit" aspectratio="t"/>
            <w10:wrap type="none"/>
            <w10:anchorlock/>
          </v:shape>
        </w:pict>
      </w:r>
    </w:p>
    <w:p/>
    <w:p>
      <w:pPr>
        <w:pStyle w:val="4"/>
      </w:pPr>
      <w:bookmarkStart w:id="166" w:name="_ZH-CN_TOPIC_0000001171314660"/>
      <w:bookmarkEnd w:id="166"/>
      <w:bookmarkStart w:id="167" w:name="_ZH-CN_TOPIC_0000001171314660-chtext"/>
      <w:bookmarkStart w:id="168" w:name="_Toc256000052"/>
      <w:r>
        <w:t>日志上传</w:t>
      </w:r>
      <w:bookmarkEnd w:id="167"/>
      <w:bookmarkEnd w:id="168"/>
    </w:p>
    <w:p>
      <w:r>
        <w:t>您可以通过日志收集反馈使用过程中遇到的问题。</w:t>
      </w:r>
    </w:p>
    <w:p>
      <w:pPr>
        <w:pStyle w:val="172"/>
      </w:pPr>
      <w:r>
        <w:t>反馈</w:t>
      </w:r>
    </w:p>
    <w:p>
      <w:pPr>
        <w:pStyle w:val="171"/>
      </w:pPr>
      <w:r>
        <w:pict>
          <v:shape id="_x0000_i1097" o:spt="75" type="#_x0000_t75" style="height:255pt;width:344pt;" filled="f" o:preferrelative="t" stroked="f" coordsize="21600,21600">
            <v:path/>
            <v:fill on="f" focussize="0,0"/>
            <v:stroke on="f" joinstyle="miter"/>
            <v:imagedata r:id="rId142" o:title=""/>
            <o:lock v:ext="edit" aspectratio="t"/>
            <w10:wrap type="none"/>
            <w10:anchorlock/>
          </v:shape>
        </w:pict>
      </w:r>
    </w:p>
    <w:p/>
    <w:p>
      <w:pPr>
        <w:sectPr>
          <w:headerReference r:id="rId62" w:type="default"/>
          <w:footerReference r:id="rId64" w:type="default"/>
          <w:headerReference r:id="rId63" w:type="even"/>
          <w:footerReference r:id="rId65" w:type="even"/>
          <w:pgSz w:w="11907" w:h="16840"/>
          <w:pgMar w:top="1701" w:right="1134" w:bottom="1701" w:left="1134" w:header="567" w:footer="567" w:gutter="0"/>
          <w:pgNumType w:fmt="decimal"/>
          <w:cols w:space="425" w:num="1"/>
          <w:docGrid w:linePitch="312" w:charSpace="0"/>
        </w:sectPr>
      </w:pPr>
    </w:p>
    <w:p>
      <w:pPr>
        <w:pStyle w:val="3"/>
      </w:pPr>
      <w:bookmarkStart w:id="169" w:name="_ZH-CN_TOPIC_0000001171154716"/>
      <w:bookmarkEnd w:id="169"/>
      <w:bookmarkStart w:id="170" w:name="_ZH-CN_TOPIC_0000001171154716-chtext"/>
      <w:bookmarkStart w:id="171" w:name="_Toc256000053"/>
      <w:r>
        <w:t>常见故障处理</w:t>
      </w:r>
      <w:bookmarkEnd w:id="170"/>
      <w:bookmarkEnd w:id="171"/>
    </w:p>
    <w:p>
      <w:r>
        <w:fldChar w:fldCharType="begin"/>
      </w:r>
      <w:r>
        <w:instrText xml:space="preserve"> HYPERLINK \l "_ZH-CN_TOPIC_0000001216116041" \o " " </w:instrText>
      </w:r>
      <w:r>
        <w:fldChar w:fldCharType="separate"/>
      </w:r>
      <w:r>
        <w:rPr>
          <w:rStyle w:val="145"/>
        </w:rPr>
        <w:t>14.1  注册错误</w:t>
      </w:r>
      <w:r>
        <w:rPr>
          <w:rStyle w:val="145"/>
        </w:rPr>
        <w:fldChar w:fldCharType="end"/>
      </w:r>
    </w:p>
    <w:p>
      <w:r>
        <w:fldChar w:fldCharType="begin"/>
      </w:r>
      <w:r>
        <w:instrText xml:space="preserve"> HYPERLINK \l "_ZH-CN_TOPIC_0000001171154724" \o " " </w:instrText>
      </w:r>
      <w:r>
        <w:fldChar w:fldCharType="separate"/>
      </w:r>
      <w:r>
        <w:rPr>
          <w:rStyle w:val="145"/>
        </w:rPr>
        <w:t>14.2  注册超时</w:t>
      </w:r>
      <w:r>
        <w:rPr>
          <w:rStyle w:val="145"/>
        </w:rPr>
        <w:fldChar w:fldCharType="end"/>
      </w:r>
    </w:p>
    <w:p>
      <w:r>
        <w:fldChar w:fldCharType="begin"/>
      </w:r>
      <w:r>
        <w:instrText xml:space="preserve"> HYPERLINK \l "_ZH-CN_TOPIC_0000001216394569" \o " " </w:instrText>
      </w:r>
      <w:r>
        <w:fldChar w:fldCharType="separate"/>
      </w:r>
      <w:r>
        <w:rPr>
          <w:rStyle w:val="145"/>
        </w:rPr>
        <w:t>14.3  登录失败</w:t>
      </w:r>
      <w:r>
        <w:rPr>
          <w:rStyle w:val="145"/>
        </w:rPr>
        <w:fldChar w:fldCharType="end"/>
      </w:r>
    </w:p>
    <w:p>
      <w:r>
        <w:fldChar w:fldCharType="begin"/>
      </w:r>
      <w:r>
        <w:instrText xml:space="preserve"> HYPERLINK \l "_ZH-CN_TOPIC_0000001215994513" \o " " </w:instrText>
      </w:r>
      <w:r>
        <w:fldChar w:fldCharType="separate"/>
      </w:r>
      <w:r>
        <w:rPr>
          <w:rStyle w:val="145"/>
        </w:rPr>
        <w:t>14.4  呼叫失败</w:t>
      </w:r>
      <w:r>
        <w:rPr>
          <w:rStyle w:val="145"/>
        </w:rPr>
        <w:fldChar w:fldCharType="end"/>
      </w:r>
    </w:p>
    <w:p>
      <w:r>
        <w:fldChar w:fldCharType="begin"/>
      </w:r>
      <w:r>
        <w:instrText xml:space="preserve"> HYPERLINK \l "_ZH-CN_TOPIC_0000001216116037" \o " " </w:instrText>
      </w:r>
      <w:r>
        <w:fldChar w:fldCharType="separate"/>
      </w:r>
      <w:r>
        <w:rPr>
          <w:rStyle w:val="145"/>
        </w:rPr>
        <w:t>14.5  创建会议失败</w:t>
      </w:r>
      <w:r>
        <w:rPr>
          <w:rStyle w:val="145"/>
        </w:rPr>
        <w:fldChar w:fldCharType="end"/>
      </w:r>
    </w:p>
    <w:p>
      <w:r>
        <w:fldChar w:fldCharType="begin"/>
      </w:r>
      <w:r>
        <w:instrText xml:space="preserve"> HYPERLINK \l "_ZH-CN_TOPIC_0000001216394571" \o " " </w:instrText>
      </w:r>
      <w:r>
        <w:fldChar w:fldCharType="separate"/>
      </w:r>
      <w:r>
        <w:rPr>
          <w:rStyle w:val="145"/>
        </w:rPr>
        <w:t>14.6  企业通讯录查询失败</w:t>
      </w:r>
      <w:r>
        <w:rPr>
          <w:rStyle w:val="145"/>
        </w:rPr>
        <w:fldChar w:fldCharType="end"/>
      </w:r>
    </w:p>
    <w:p>
      <w:r>
        <w:fldChar w:fldCharType="begin"/>
      </w:r>
      <w:r>
        <w:instrText xml:space="preserve"> HYPERLINK \l "_ZH-CN_TOPIC_0000001215994515" \o " " </w:instrText>
      </w:r>
      <w:r>
        <w:fldChar w:fldCharType="separate"/>
      </w:r>
      <w:r>
        <w:rPr>
          <w:rStyle w:val="145"/>
        </w:rPr>
        <w:t>14.7  应用的页面比例异常</w:t>
      </w:r>
      <w:r>
        <w:rPr>
          <w:rStyle w:val="145"/>
        </w:rPr>
        <w:fldChar w:fldCharType="end"/>
      </w:r>
    </w:p>
    <w:p>
      <w:r>
        <w:fldChar w:fldCharType="begin"/>
      </w:r>
      <w:r>
        <w:instrText xml:space="preserve"> HYPERLINK \l "_ZH-CN_TOPIC_0000001171314662" \o " " </w:instrText>
      </w:r>
      <w:r>
        <w:fldChar w:fldCharType="separate"/>
      </w:r>
      <w:r>
        <w:rPr>
          <w:rStyle w:val="145"/>
        </w:rPr>
        <w:t>14.8  会控建链失败</w:t>
      </w:r>
      <w:r>
        <w:rPr>
          <w:rStyle w:val="145"/>
        </w:rPr>
        <w:fldChar w:fldCharType="end"/>
      </w:r>
    </w:p>
    <w:p>
      <w:pPr>
        <w:pStyle w:val="4"/>
        <w:numPr>
          <w:ilvl w:val="1"/>
          <w:numId w:val="44"/>
        </w:numPr>
      </w:pPr>
      <w:bookmarkStart w:id="172" w:name="_ZH-CN_TOPIC_0000001216116041"/>
      <w:bookmarkEnd w:id="172"/>
      <w:bookmarkStart w:id="173" w:name="_ZH-CN_TOPIC_0000001216116041-chtext"/>
      <w:bookmarkStart w:id="174" w:name="_Toc256000054"/>
      <w:r>
        <w:t>注册错误</w:t>
      </w:r>
      <w:bookmarkEnd w:id="173"/>
      <w:bookmarkEnd w:id="174"/>
    </w:p>
    <w:p>
      <w:pPr>
        <w:pStyle w:val="159"/>
      </w:pPr>
      <w:r>
        <w:t>现象描述</w:t>
      </w:r>
    </w:p>
    <w:p>
      <w:r>
        <w:t>配置完服务器地址并填写完整帐户信息后，点击登录，出现 “用户名或密码错误”提示。</w:t>
      </w:r>
    </w:p>
    <w:p>
      <w:pPr>
        <w:pStyle w:val="159"/>
      </w:pPr>
      <w:r>
        <w:t>原因分析</w:t>
      </w:r>
    </w:p>
    <w:p>
      <w:r>
        <w:t>填写注册的参数（用户名或密码）不满足服务器登录条件。</w:t>
      </w:r>
    </w:p>
    <w:p>
      <w:pPr>
        <w:pStyle w:val="159"/>
      </w:pPr>
      <w:r>
        <w:t>操作步骤</w:t>
      </w:r>
    </w:p>
    <w:p>
      <w:pPr>
        <w:pStyle w:val="207"/>
        <w:numPr>
          <w:ilvl w:val="6"/>
          <w:numId w:val="45"/>
        </w:numPr>
      </w:pPr>
      <w:r>
        <w:t>检查用户名和密码，确保填进的用户名和密码正确无误，然后重新尝试登录。</w:t>
      </w:r>
    </w:p>
    <w:p>
      <w:pPr>
        <w:pStyle w:val="207"/>
      </w:pPr>
      <w:r>
        <w:t>如果确认用户名和密码都是正确，但是还是登不上，说明服务器可能不配套，检查服务器地址。</w:t>
      </w:r>
    </w:p>
    <w:p>
      <w:pPr>
        <w:pStyle w:val="230"/>
      </w:pPr>
      <w:r>
        <w:t>----结束</w:t>
      </w:r>
    </w:p>
    <w:p>
      <w:pPr>
        <w:pStyle w:val="4"/>
      </w:pPr>
      <w:bookmarkStart w:id="175" w:name="_ZH-CN_TOPIC_0000001171154724"/>
      <w:bookmarkEnd w:id="175"/>
      <w:bookmarkStart w:id="176" w:name="_Toc256000055"/>
      <w:bookmarkStart w:id="177" w:name="_ZH-CN_TOPIC_0000001171154724-chtext"/>
      <w:r>
        <w:t>注册超时</w:t>
      </w:r>
      <w:bookmarkEnd w:id="176"/>
      <w:bookmarkEnd w:id="177"/>
    </w:p>
    <w:p>
      <w:pPr>
        <w:pStyle w:val="159"/>
      </w:pPr>
      <w:r>
        <w:t>现象描述</w:t>
      </w:r>
    </w:p>
    <w:p>
      <w:r>
        <w:t>配置完服务器地址并填写完整帐户信息后，点击登录，出现“连接服务器超时”提示。</w:t>
      </w:r>
    </w:p>
    <w:p>
      <w:pPr>
        <w:pStyle w:val="159"/>
      </w:pPr>
      <w:r>
        <w:t>原因分析</w:t>
      </w:r>
    </w:p>
    <w:p>
      <w:pPr>
        <w:pStyle w:val="188"/>
        <w:numPr>
          <w:ilvl w:val="0"/>
          <w:numId w:val="46"/>
        </w:numPr>
      </w:pPr>
      <w:r>
        <w:t>网络问题。请检查PC是否已经连接到正确网络。</w:t>
      </w:r>
    </w:p>
    <w:p>
      <w:pPr>
        <w:pStyle w:val="188"/>
        <w:numPr>
          <w:ilvl w:val="0"/>
          <w:numId w:val="46"/>
        </w:numPr>
      </w:pPr>
      <w:r>
        <w:t>检查填写注册服务器的IP是否正确。</w:t>
      </w:r>
    </w:p>
    <w:p>
      <w:pPr>
        <w:pStyle w:val="188"/>
        <w:numPr>
          <w:ilvl w:val="0"/>
          <w:numId w:val="46"/>
        </w:numPr>
      </w:pPr>
      <w:r>
        <w:t>若注册服务器填写的域名格式，检查是否正确配置DNS服务器，域名是否可以ping通。</w:t>
      </w:r>
    </w:p>
    <w:p>
      <w:pPr>
        <w:pStyle w:val="159"/>
      </w:pPr>
      <w:r>
        <w:t>操作步骤</w:t>
      </w:r>
    </w:p>
    <w:p>
      <w:pPr>
        <w:pStyle w:val="207"/>
        <w:numPr>
          <w:ilvl w:val="6"/>
          <w:numId w:val="47"/>
        </w:numPr>
      </w:pPr>
      <w:r>
        <w:t>检查是否连接到正确网络，或者查看该组网情况网络是否与服务器地址互相ping通。</w:t>
      </w:r>
    </w:p>
    <w:p>
      <w:pPr>
        <w:pStyle w:val="207"/>
      </w:pPr>
      <w:r>
        <w:t>检查服务器的地址是不是填写错误。</w:t>
      </w:r>
    </w:p>
    <w:p>
      <w:pPr>
        <w:pStyle w:val="207"/>
      </w:pPr>
      <w:r>
        <w:t>查看HW CloudLink Desktop设置的“传输协议”，对比服务器支持的协议进行修改。</w:t>
      </w:r>
    </w:p>
    <w:p>
      <w:pPr>
        <w:pStyle w:val="230"/>
      </w:pPr>
      <w:r>
        <w:t>----结束</w:t>
      </w:r>
    </w:p>
    <w:p>
      <w:pPr>
        <w:pStyle w:val="4"/>
      </w:pPr>
      <w:bookmarkStart w:id="178" w:name="_ZH-CN_TOPIC_0000001216394569"/>
      <w:bookmarkEnd w:id="178"/>
      <w:bookmarkStart w:id="179" w:name="_Toc256000056"/>
      <w:bookmarkStart w:id="180" w:name="_ZH-CN_TOPIC_0000001216394569-chtext"/>
      <w:r>
        <w:t>登录失败</w:t>
      </w:r>
      <w:bookmarkEnd w:id="179"/>
      <w:bookmarkEnd w:id="180"/>
    </w:p>
    <w:p>
      <w:pPr>
        <w:pStyle w:val="159"/>
      </w:pPr>
      <w:r>
        <w:t>现象描述</w:t>
      </w:r>
    </w:p>
    <w:p>
      <w:r>
        <w:t>配置完服务器地址并填写完整帐户信息后，点击登录，出现 “登录失败”提示。</w:t>
      </w:r>
    </w:p>
    <w:p>
      <w:pPr>
        <w:pStyle w:val="159"/>
      </w:pPr>
      <w:r>
        <w:t>原因分析</w:t>
      </w:r>
    </w:p>
    <w:p>
      <w:r>
        <w:t>这说明是服务器连接不上，是ip地址填写错误，或者网络连接存在问题。</w:t>
      </w:r>
    </w:p>
    <w:p>
      <w:pPr>
        <w:pStyle w:val="159"/>
      </w:pPr>
      <w:r>
        <w:t>操作步骤</w:t>
      </w:r>
    </w:p>
    <w:p>
      <w:pPr>
        <w:pStyle w:val="207"/>
        <w:numPr>
          <w:ilvl w:val="6"/>
          <w:numId w:val="48"/>
        </w:numPr>
      </w:pPr>
      <w:r>
        <w:t>检查服务器地址。</w:t>
      </w:r>
    </w:p>
    <w:p>
      <w:pPr>
        <w:pStyle w:val="207"/>
      </w:pPr>
      <w:r>
        <w:t>检查网络连接是否正常。</w:t>
      </w:r>
    </w:p>
    <w:p>
      <w:pPr>
        <w:pStyle w:val="230"/>
      </w:pPr>
      <w:r>
        <w:t>----结束</w:t>
      </w:r>
    </w:p>
    <w:p>
      <w:pPr>
        <w:pStyle w:val="4"/>
      </w:pPr>
      <w:bookmarkStart w:id="181" w:name="_ZH-CN_TOPIC_0000001215994513"/>
      <w:bookmarkEnd w:id="181"/>
      <w:bookmarkStart w:id="182" w:name="_ZH-CN_TOPIC_0000001215994513-chtext"/>
      <w:bookmarkStart w:id="183" w:name="_Toc256000057"/>
      <w:r>
        <w:t>呼叫失败</w:t>
      </w:r>
      <w:bookmarkEnd w:id="182"/>
      <w:bookmarkEnd w:id="183"/>
    </w:p>
    <w:p>
      <w:pPr>
        <w:pStyle w:val="159"/>
      </w:pPr>
      <w:r>
        <w:t>现象描述</w:t>
      </w:r>
    </w:p>
    <w:p>
      <w:pPr>
        <w:pStyle w:val="181"/>
      </w:pPr>
      <w:r>
        <w:t>现象1：对端号码正在通话中。</w:t>
      </w:r>
    </w:p>
    <w:p>
      <w:pPr>
        <w:pStyle w:val="181"/>
      </w:pPr>
      <w:r>
        <w:t>现象2：对端号码未在线。</w:t>
      </w:r>
    </w:p>
    <w:p>
      <w:pPr>
        <w:pStyle w:val="181"/>
      </w:pPr>
      <w:r>
        <w:t>现象3:  MCU资源不足。</w:t>
      </w:r>
    </w:p>
    <w:p>
      <w:pPr>
        <w:pStyle w:val="159"/>
      </w:pPr>
      <w:r>
        <w:t>原因分析</w:t>
      </w:r>
    </w:p>
    <w:p>
      <w:pPr>
        <w:pStyle w:val="188"/>
        <w:numPr>
          <w:ilvl w:val="0"/>
          <w:numId w:val="49"/>
        </w:numPr>
      </w:pPr>
      <w:r>
        <w:t>号码在会议中无法拨通呼叫。</w:t>
      </w:r>
    </w:p>
    <w:p>
      <w:pPr>
        <w:pStyle w:val="188"/>
        <w:numPr>
          <w:ilvl w:val="0"/>
          <w:numId w:val="49"/>
        </w:numPr>
      </w:pPr>
      <w:r>
        <w:t>号码未在线，无法呼通。</w:t>
      </w:r>
    </w:p>
    <w:p>
      <w:pPr>
        <w:pStyle w:val="188"/>
        <w:numPr>
          <w:ilvl w:val="0"/>
          <w:numId w:val="49"/>
        </w:numPr>
      </w:pPr>
      <w:r>
        <w:t>会议过多造成资源占用过多，造成MCU资源不足。</w:t>
      </w:r>
    </w:p>
    <w:p>
      <w:pPr>
        <w:pStyle w:val="159"/>
      </w:pPr>
      <w:r>
        <w:t>操作步骤</w:t>
      </w:r>
    </w:p>
    <w:p>
      <w:pPr>
        <w:pStyle w:val="207"/>
        <w:numPr>
          <w:ilvl w:val="6"/>
          <w:numId w:val="50"/>
        </w:numPr>
      </w:pPr>
      <w:r>
        <w:t>等待一段时间后再次呼叫。</w:t>
      </w:r>
    </w:p>
    <w:p>
      <w:pPr>
        <w:pStyle w:val="207"/>
      </w:pPr>
      <w:r>
        <w:t>如果提示未在线，请放弃呼叫。</w:t>
      </w:r>
    </w:p>
    <w:p>
      <w:pPr>
        <w:pStyle w:val="207"/>
      </w:pPr>
      <w:r>
        <w:t>请尝试关闭会议列表中的会议。</w:t>
      </w:r>
    </w:p>
    <w:p>
      <w:pPr>
        <w:pStyle w:val="230"/>
      </w:pPr>
      <w:r>
        <w:t>----结束</w:t>
      </w:r>
    </w:p>
    <w:p>
      <w:pPr>
        <w:pStyle w:val="4"/>
      </w:pPr>
      <w:bookmarkStart w:id="184" w:name="_ZH-CN_TOPIC_0000001216116037"/>
      <w:bookmarkEnd w:id="184"/>
      <w:bookmarkStart w:id="185" w:name="_ZH-CN_TOPIC_0000001216116037-chtext"/>
      <w:bookmarkStart w:id="186" w:name="_Toc256000058"/>
      <w:r>
        <w:t>创建会议失败</w:t>
      </w:r>
      <w:bookmarkEnd w:id="185"/>
      <w:bookmarkEnd w:id="186"/>
    </w:p>
    <w:p>
      <w:pPr>
        <w:pStyle w:val="159"/>
      </w:pPr>
      <w:r>
        <w:t>现象描述</w:t>
      </w:r>
    </w:p>
    <w:p>
      <w:r>
        <w:t>创建会议时，出现“创建会议失败”提示。</w:t>
      </w:r>
    </w:p>
    <w:p>
      <w:pPr>
        <w:pStyle w:val="159"/>
      </w:pPr>
      <w:r>
        <w:t>原因分析</w:t>
      </w:r>
    </w:p>
    <w:p>
      <w:pPr>
        <w:pStyle w:val="188"/>
        <w:numPr>
          <w:ilvl w:val="0"/>
          <w:numId w:val="51"/>
        </w:numPr>
      </w:pPr>
      <w:r>
        <w:t xml:space="preserve">  网络连接问题。</w:t>
      </w:r>
    </w:p>
    <w:p>
      <w:pPr>
        <w:pStyle w:val="188"/>
        <w:numPr>
          <w:ilvl w:val="0"/>
          <w:numId w:val="51"/>
        </w:numPr>
      </w:pPr>
      <w:r>
        <w:t xml:space="preserve">  当前用户信息异常。</w:t>
      </w:r>
    </w:p>
    <w:p>
      <w:pPr>
        <w:pStyle w:val="159"/>
      </w:pPr>
      <w:r>
        <w:t>操作步骤</w:t>
      </w:r>
    </w:p>
    <w:p>
      <w:pPr>
        <w:pStyle w:val="207"/>
        <w:numPr>
          <w:ilvl w:val="6"/>
          <w:numId w:val="52"/>
        </w:numPr>
      </w:pPr>
      <w:r>
        <w:t>检查网络连接情况。</w:t>
      </w:r>
    </w:p>
    <w:p>
      <w:pPr>
        <w:pStyle w:val="207"/>
      </w:pPr>
      <w:r>
        <w:t>检查当前用户信息是否正确。</w:t>
      </w:r>
    </w:p>
    <w:p>
      <w:pPr>
        <w:pStyle w:val="230"/>
      </w:pPr>
      <w:r>
        <w:t>----结束</w:t>
      </w:r>
    </w:p>
    <w:p>
      <w:pPr>
        <w:pStyle w:val="4"/>
      </w:pPr>
      <w:bookmarkStart w:id="187" w:name="_ZH-CN_TOPIC_0000001216394571"/>
      <w:bookmarkEnd w:id="187"/>
      <w:bookmarkStart w:id="188" w:name="_ZH-CN_TOPIC_0000001216394571-chtext"/>
      <w:bookmarkStart w:id="189" w:name="_Toc256000059"/>
      <w:r>
        <w:t>企业通讯录查询失败</w:t>
      </w:r>
      <w:bookmarkEnd w:id="188"/>
      <w:bookmarkEnd w:id="189"/>
    </w:p>
    <w:p>
      <w:pPr>
        <w:pStyle w:val="159"/>
      </w:pPr>
      <w:r>
        <w:t>现象描述</w:t>
      </w:r>
    </w:p>
    <w:p>
      <w:r>
        <w:t>查询企业通讯录时，查询失败。</w:t>
      </w:r>
    </w:p>
    <w:p>
      <w:pPr>
        <w:pStyle w:val="159"/>
      </w:pPr>
      <w:r>
        <w:t>原因分析</w:t>
      </w:r>
    </w:p>
    <w:p>
      <w:pPr>
        <w:pStyle w:val="188"/>
        <w:numPr>
          <w:ilvl w:val="0"/>
          <w:numId w:val="53"/>
        </w:numPr>
      </w:pPr>
      <w:r>
        <w:t>网络连接问题。</w:t>
      </w:r>
    </w:p>
    <w:p>
      <w:pPr>
        <w:pStyle w:val="188"/>
        <w:numPr>
          <w:ilvl w:val="0"/>
          <w:numId w:val="53"/>
        </w:numPr>
      </w:pPr>
      <w:r>
        <w:t>通讯录服务器故障。</w:t>
      </w:r>
    </w:p>
    <w:p>
      <w:pPr>
        <w:pStyle w:val="159"/>
      </w:pPr>
      <w:r>
        <w:t>操作步骤</w:t>
      </w:r>
    </w:p>
    <w:p>
      <w:pPr>
        <w:pStyle w:val="207"/>
        <w:numPr>
          <w:ilvl w:val="6"/>
          <w:numId w:val="54"/>
        </w:numPr>
      </w:pPr>
      <w:r>
        <w:t>检查网络连接情况。</w:t>
      </w:r>
    </w:p>
    <w:p>
      <w:pPr>
        <w:pStyle w:val="207"/>
      </w:pPr>
      <w:r>
        <w:t>检查通讯录服务器配置是否正确。</w:t>
      </w:r>
    </w:p>
    <w:p>
      <w:pPr>
        <w:pStyle w:val="230"/>
      </w:pPr>
      <w:r>
        <w:t>----结束</w:t>
      </w:r>
    </w:p>
    <w:p>
      <w:pPr>
        <w:pStyle w:val="4"/>
      </w:pPr>
      <w:bookmarkStart w:id="190" w:name="_ZH-CN_TOPIC_0000001215994515"/>
      <w:bookmarkEnd w:id="190"/>
      <w:bookmarkStart w:id="191" w:name="_Toc256000060"/>
      <w:bookmarkStart w:id="192" w:name="_ZH-CN_TOPIC_0000001215994515-chtext"/>
      <w:r>
        <w:t>应用的页面比例异常</w:t>
      </w:r>
      <w:bookmarkEnd w:id="191"/>
      <w:bookmarkEnd w:id="192"/>
    </w:p>
    <w:p>
      <w:pPr>
        <w:pStyle w:val="159"/>
      </w:pPr>
      <w:r>
        <w:t>现象描述</w:t>
      </w:r>
    </w:p>
    <w:p>
      <w:r>
        <w:t>应用打开后界面比例展示和标准界面差异</w:t>
      </w:r>
    </w:p>
    <w:p>
      <w:pPr>
        <w:pStyle w:val="159"/>
      </w:pPr>
      <w:r>
        <w:t>原因分析</w:t>
      </w:r>
    </w:p>
    <w:p>
      <w:r>
        <w:t>用户自定义修改系统展示比例造成的。</w:t>
      </w:r>
    </w:p>
    <w:p>
      <w:pPr>
        <w:pStyle w:val="159"/>
      </w:pPr>
      <w:r>
        <w:t>操作步骤</w:t>
      </w:r>
    </w:p>
    <w:p>
      <w:pPr>
        <w:pStyle w:val="207"/>
        <w:numPr>
          <w:ilvl w:val="6"/>
          <w:numId w:val="55"/>
        </w:numPr>
      </w:pPr>
      <w:r>
        <w:t>右击桌面的应用图标选择属性。</w:t>
      </w:r>
    </w:p>
    <w:p>
      <w:pPr>
        <w:pStyle w:val="207"/>
      </w:pPr>
      <w:r>
        <w:t>选择兼容性。</w:t>
      </w:r>
    </w:p>
    <w:p>
      <w:pPr>
        <w:pStyle w:val="207"/>
      </w:pPr>
      <w:r>
        <w:t>选择更改高DPI设置。</w:t>
      </w:r>
    </w:p>
    <w:p>
      <w:pPr>
        <w:pStyle w:val="207"/>
      </w:pPr>
      <w:r>
        <w:t>勾选替代高DPI缩放行为。</w:t>
      </w:r>
    </w:p>
    <w:p>
      <w:pPr>
        <w:pStyle w:val="207"/>
      </w:pPr>
      <w:r>
        <w:t>点击展开下拉列表后选择系统增强后确定。</w:t>
      </w:r>
    </w:p>
    <w:p>
      <w:pPr>
        <w:pStyle w:val="230"/>
      </w:pPr>
      <w:r>
        <w:t>----结束</w:t>
      </w:r>
    </w:p>
    <w:p>
      <w:pPr>
        <w:pStyle w:val="4"/>
      </w:pPr>
      <w:bookmarkStart w:id="193" w:name="_ZH-CN_TOPIC_0000001171314662"/>
      <w:bookmarkEnd w:id="193"/>
      <w:bookmarkStart w:id="194" w:name="_ZH-CN_TOPIC_0000001171314662-chtext"/>
      <w:bookmarkStart w:id="195" w:name="_Toc256000061"/>
      <w:r>
        <w:t>会控建链失败</w:t>
      </w:r>
      <w:bookmarkEnd w:id="194"/>
      <w:bookmarkEnd w:id="195"/>
    </w:p>
    <w:p>
      <w:pPr>
        <w:pStyle w:val="159"/>
      </w:pPr>
      <w:r>
        <w:t>现象描述</w:t>
      </w:r>
    </w:p>
    <w:p>
      <w:pPr>
        <w:pStyle w:val="181"/>
      </w:pPr>
      <w:r>
        <w:t>现象1：BFCP通道建立失败，提示”协议不匹配，请检查BFCP传输模式配置或者联系管理员。”；</w:t>
      </w:r>
    </w:p>
    <w:p>
      <w:pPr>
        <w:pStyle w:val="181"/>
      </w:pPr>
      <w:r>
        <w:pict>
          <v:shape id="_x0000_i1098" o:spt="75" alt="" type="#_x0000_t75" style="height:462.75pt;width:379.25pt;" filled="f" o:preferrelative="t" stroked="f" coordsize="21600,21600">
            <v:path/>
            <v:fill on="f" focussize="0,0"/>
            <v:stroke on="f"/>
            <v:imagedata r:id="rId143" o:title=""/>
            <o:lock v:ext="edit" aspectratio="t"/>
            <w10:wrap type="none"/>
            <w10:anchorlock/>
          </v:shape>
        </w:pict>
      </w:r>
    </w:p>
    <w:p>
      <w:pPr>
        <w:pStyle w:val="181"/>
      </w:pPr>
      <w:r>
        <w:t>现象2：TLS证书不匹配导致会控建链失败，提示“证书校验失败，请检查BFCP传输模式配置或者联系管理员。”；</w:t>
      </w:r>
    </w:p>
    <w:p>
      <w:pPr>
        <w:pStyle w:val="181"/>
      </w:pPr>
      <w:bookmarkStart w:id="199" w:name="_GoBack"/>
      <w:r>
        <w:pict>
          <v:shape id="_x0000_i1099" o:spt="75" alt="" type="#_x0000_t75" style="height:457.5pt;width:368.5pt;" filled="f" o:preferrelative="t" stroked="f" coordsize="21600,21600">
            <v:path/>
            <v:fill on="f" focussize="0,0"/>
            <v:stroke on="f"/>
            <v:imagedata r:id="rId144" o:title=""/>
            <o:lock v:ext="edit" aspectratio="t"/>
            <w10:wrap type="none"/>
            <w10:anchorlock/>
          </v:shape>
        </w:pict>
      </w:r>
      <w:bookmarkEnd w:id="199"/>
    </w:p>
    <w:p>
      <w:pPr>
        <w:pStyle w:val="159"/>
      </w:pPr>
      <w:r>
        <w:t>原因分析</w:t>
      </w:r>
    </w:p>
    <w:p>
      <w:r>
        <w:rPr>
          <w:b/>
        </w:rPr>
        <w:t>1、BFCP通道不匹配</w:t>
      </w:r>
    </w:p>
    <w:p>
      <w:r>
        <w:t>客户端和服务端BFCP协商的通道不匹配，无法完成BFCP通道建立，导致会控建链失败</w:t>
      </w:r>
    </w:p>
    <w:p>
      <w:r>
        <w:rPr>
          <w:b/>
        </w:rPr>
        <w:t>2、TLS下证书不匹配</w:t>
      </w:r>
    </w:p>
    <w:p>
      <w:r>
        <w:t>双方协商为TLS通道，在BFCP建立双向通道时，由于BFCP为双向证书认证，如证书不匹配则会建链失败，具体可以分为三种：</w:t>
      </w:r>
    </w:p>
    <w:p>
      <w:r>
        <w:t>1）客户端用根证书校验服务端设备证书失败，设备证书过期、根证书不匹配或者未导入场景；</w:t>
      </w:r>
    </w:p>
    <w:p>
      <w:r>
        <w:t>2）客户端需要传输设备证书到服务端进行双向认证，如设备证书有问题，此时TLS建链出现异常；</w:t>
      </w:r>
    </w:p>
    <w:p>
      <w:r>
        <w:t>3）客户端发送设备证书到服务端，服务端用根证书校验客户端设备证书，如服务端未导入对应的根证书或者不匹配，则TLS建链失败。</w:t>
      </w:r>
    </w:p>
    <w:p>
      <w:pPr>
        <w:pStyle w:val="159"/>
      </w:pPr>
      <w:r>
        <w:t>操作步骤</w:t>
      </w:r>
    </w:p>
    <w:p>
      <w:pPr>
        <w:pStyle w:val="207"/>
        <w:numPr>
          <w:ilvl w:val="6"/>
          <w:numId w:val="56"/>
        </w:numPr>
      </w:pPr>
      <w:r>
        <w:t>检查客户端和服务端的证书是否存在过期、不匹配或未导入的情况。</w:t>
      </w:r>
    </w:p>
    <w:p>
      <w:pPr>
        <w:pStyle w:val="207"/>
      </w:pPr>
      <w:r>
        <w:t>"设置"-&gt;"高级设置"中检查BFCP传输模式配置与服务端是否匹配。</w:t>
      </w:r>
    </w:p>
    <w:p>
      <w:pPr>
        <w:pStyle w:val="207"/>
      </w:pPr>
      <w:r>
        <w:t>检查网络环境正常后可尝试重新入会。</w:t>
      </w:r>
    </w:p>
    <w:p>
      <w:pPr>
        <w:pStyle w:val="230"/>
      </w:pPr>
      <w:r>
        <w:t>----结束</w:t>
      </w:r>
    </w:p>
    <w:p>
      <w:pPr>
        <w:sectPr>
          <w:headerReference r:id="rId66" w:type="default"/>
          <w:footerReference r:id="rId68" w:type="default"/>
          <w:headerReference r:id="rId67" w:type="even"/>
          <w:footerReference r:id="rId69" w:type="even"/>
          <w:pgSz w:w="11907" w:h="16840"/>
          <w:pgMar w:top="1701" w:right="1134" w:bottom="1701" w:left="1134" w:header="567" w:footer="567" w:gutter="0"/>
          <w:pgNumType w:fmt="decimal"/>
          <w:cols w:space="425" w:num="1"/>
          <w:docGrid w:linePitch="312" w:charSpace="0"/>
        </w:sectPr>
      </w:pPr>
    </w:p>
    <w:p>
      <w:pPr>
        <w:pStyle w:val="3"/>
      </w:pPr>
      <w:bookmarkStart w:id="196" w:name="_ZH-CN_TOPIC_0000001170996158"/>
      <w:bookmarkEnd w:id="196"/>
      <w:bookmarkStart w:id="197" w:name="_Toc256000062"/>
      <w:bookmarkStart w:id="198" w:name="_ZH-CN_TOPIC_0000001170996158-chtext"/>
      <w:r>
        <w:t>术语</w:t>
      </w:r>
      <w:bookmarkEnd w:id="197"/>
      <w:bookmarkEnd w:id="198"/>
    </w:p>
    <w:tbl>
      <w:tblPr>
        <w:tblStyle w:val="89"/>
        <w:tblW w:w="7558"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440"/>
        <w:gridCol w:w="6118"/>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D</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地址本</w:t>
            </w:r>
          </w:p>
        </w:tc>
        <w:tc>
          <w:tcPr>
            <w:tcW w:w="4047" w:type="pct"/>
            <w:tcBorders>
              <w:top w:val="single" w:color="000000" w:sz="6" w:space="0"/>
              <w:bottom w:val="single" w:color="000000" w:sz="6" w:space="0"/>
            </w:tcBorders>
          </w:tcPr>
          <w:p>
            <w:pPr>
              <w:pStyle w:val="225"/>
            </w:pPr>
            <w:r>
              <w:t>地址本中可以存储远端会场的IP地址、号码、会场类型、带宽等信息。</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E</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二次拨号</w:t>
            </w:r>
          </w:p>
        </w:tc>
        <w:tc>
          <w:tcPr>
            <w:tcW w:w="4047" w:type="pct"/>
            <w:tcBorders>
              <w:top w:val="single" w:color="000000" w:sz="6" w:space="0"/>
              <w:bottom w:val="single" w:color="000000" w:sz="6" w:space="0"/>
            </w:tcBorders>
          </w:tcPr>
          <w:p>
            <w:pPr>
              <w:pStyle w:val="225"/>
            </w:pPr>
            <w:r>
              <w:t>在进行呼出、转出、外部求助时，如果求助的号码需要拨分机，可以执行的操作。</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G</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广播多画面</w:t>
            </w:r>
          </w:p>
        </w:tc>
        <w:tc>
          <w:tcPr>
            <w:tcW w:w="4047" w:type="pct"/>
            <w:tcBorders>
              <w:top w:val="single" w:color="000000" w:sz="6" w:space="0"/>
              <w:bottom w:val="single" w:color="000000" w:sz="6" w:space="0"/>
            </w:tcBorders>
          </w:tcPr>
          <w:p>
            <w:pPr>
              <w:pStyle w:val="225"/>
            </w:pPr>
            <w:r>
              <w:t>强制所有会场观看当前会议设置的多画面。</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H</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会议密码</w:t>
            </w:r>
          </w:p>
        </w:tc>
        <w:tc>
          <w:tcPr>
            <w:tcW w:w="4047" w:type="pct"/>
            <w:tcBorders>
              <w:top w:val="single" w:color="000000" w:sz="6" w:space="0"/>
              <w:bottom w:val="single" w:color="000000" w:sz="6" w:space="0"/>
            </w:tcBorders>
          </w:tcPr>
          <w:p>
            <w:pPr>
              <w:pStyle w:val="225"/>
            </w:pPr>
            <w:r>
              <w:t>一种用于终端号码一场会议的口令。用户在加入会议时，输入会议密码加入对应的会议。</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M</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媒体流</w:t>
            </w:r>
          </w:p>
        </w:tc>
        <w:tc>
          <w:tcPr>
            <w:tcW w:w="4047" w:type="pct"/>
            <w:tcBorders>
              <w:top w:val="single" w:color="000000" w:sz="6" w:space="0"/>
              <w:bottom w:val="single" w:color="000000" w:sz="6" w:space="0"/>
            </w:tcBorders>
          </w:tcPr>
          <w:p>
            <w:pPr>
              <w:pStyle w:val="225"/>
            </w:pPr>
            <w:r>
              <w:t>不同的承载网络之间的音频、视频、传真等数据流。</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S</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SIP URI</w:t>
            </w:r>
          </w:p>
        </w:tc>
        <w:tc>
          <w:tcPr>
            <w:tcW w:w="4047" w:type="pct"/>
            <w:tcBorders>
              <w:top w:val="single" w:color="000000" w:sz="6" w:space="0"/>
              <w:bottom w:val="single" w:color="000000" w:sz="6" w:space="0"/>
            </w:tcBorders>
          </w:tcPr>
          <w:p>
            <w:pPr>
              <w:pStyle w:val="225"/>
            </w:pPr>
            <w:r>
              <w:t>SIP通过SIP URI识别用户，SIP URI包括一个用户名和一个域名，同时它也可以包括一些其他参数。</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Z</w:t>
            </w:r>
          </w:p>
        </w:tc>
        <w:tc>
          <w:tcPr>
            <w:tcW w:w="4047" w:type="pct"/>
            <w:tcBorders>
              <w:top w:val="single" w:color="000000" w:sz="6" w:space="0"/>
              <w:bottom w:val="single" w:color="000000" w:sz="6" w:space="0"/>
            </w:tcBorders>
          </w:tcPr>
          <w:p>
            <w:pPr>
              <w:pStyle w:val="225"/>
            </w:pP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r>
              <w:rPr>
                <w:b/>
              </w:rPr>
              <w:t>主持人会场</w:t>
            </w:r>
          </w:p>
        </w:tc>
        <w:tc>
          <w:tcPr>
            <w:tcW w:w="4047" w:type="pct"/>
            <w:tcBorders>
              <w:top w:val="single" w:color="000000" w:sz="6" w:space="0"/>
              <w:bottom w:val="single" w:color="000000" w:sz="6" w:space="0"/>
            </w:tcBorders>
          </w:tcPr>
          <w:p>
            <w:pPr>
              <w:pStyle w:val="225"/>
            </w:pPr>
            <w:r>
              <w:t>具有主持人控制权的会场。</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952" w:type="pct"/>
            <w:tcBorders>
              <w:top w:val="single" w:color="000000" w:sz="6" w:space="0"/>
              <w:bottom w:val="single" w:color="000000" w:sz="6" w:space="0"/>
              <w:right w:val="single" w:color="000000" w:sz="6" w:space="0"/>
            </w:tcBorders>
          </w:tcPr>
          <w:p>
            <w:pPr>
              <w:pStyle w:val="225"/>
            </w:pPr>
          </w:p>
        </w:tc>
        <w:tc>
          <w:tcPr>
            <w:tcW w:w="4047" w:type="pct"/>
            <w:tcBorders>
              <w:top w:val="single" w:color="000000" w:sz="6" w:space="0"/>
              <w:bottom w:val="single" w:color="000000" w:sz="6" w:space="0"/>
            </w:tcBorders>
          </w:tcPr>
          <w:p>
            <w:pPr>
              <w:pStyle w:val="225"/>
            </w:pPr>
          </w:p>
        </w:tc>
      </w:tr>
    </w:tbl>
    <w:p/>
    <w:sectPr>
      <w:headerReference r:id="rId70" w:type="default"/>
      <w:footerReference r:id="rId72" w:type="default"/>
      <w:headerReference r:id="rId71" w:type="even"/>
      <w:footerReference r:id="rId73" w:type="even"/>
      <w:pgSz w:w="11907" w:h="16840"/>
      <w:pgMar w:top="1701" w:right="1134" w:bottom="1701" w:left="1134" w:header="567" w:footer="567" w:gutter="0"/>
      <w:pgNumType w:fmt="decimal"/>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Courier New">
    <w:panose1 w:val="02070309020205020404"/>
    <w:charset w:val="00"/>
    <w:family w:val="auto"/>
    <w:pitch w:val="default"/>
    <w:sig w:usb0="E0002E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vAlign w:val="center"/>
        </w:tcPr>
        <w:p>
          <w:pPr>
            <w:pStyle w:val="56"/>
            <w:rPr>
              <w:rFonts w:hint="eastAsia"/>
            </w:rPr>
          </w:pPr>
          <w:r>
            <w:fldChar w:fldCharType="begin"/>
          </w:r>
          <w:r>
            <w:instrText xml:space="preserve">PAGE  </w:instrText>
          </w:r>
          <w:r>
            <w:fldChar w:fldCharType="separate"/>
          </w:r>
          <w:r>
            <w:t>ii</w:t>
          </w:r>
          <w:r>
            <w:fldChar w:fldCharType="end"/>
          </w:r>
        </w:p>
      </w:tc>
      <w:tc>
        <w:tcPr>
          <w:tcW w:w="3224" w:type="dxa"/>
          <w:vAlign w:val="center"/>
        </w:tcPr>
        <w:p/>
      </w:tc>
      <w:tc>
        <w:tcPr>
          <w:tcW w:w="3224" w:type="dxa"/>
        </w:tcPr>
        <w:p>
          <w:pPr>
            <w:pStyle w:val="174"/>
            <w:rPr>
              <w:rFonts w:hint="eastAsia"/>
            </w:rPr>
          </w:pPr>
          <w:r>
            <w:fldChar w:fldCharType="begin"/>
          </w:r>
          <w:r>
            <w:instrText xml:space="preserve"> DOCPROPERTY  ReleaseDate </w:instrText>
          </w:r>
          <w:r>
            <w:fldChar w:fldCharType="separate"/>
          </w:r>
          <w:r>
            <w:t>2022-02-10</w:t>
          </w:r>
          <w:r>
            <w:fldChar w:fldCharType="end"/>
          </w:r>
        </w:p>
      </w:tc>
    </w:tr>
  </w:tbl>
  <w:p>
    <w:pPr>
      <w:pStyle w:val="17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iii</w:t>
          </w:r>
          <w:r>
            <w:fldChar w:fldCharType="end"/>
          </w:r>
        </w:p>
      </w:tc>
    </w:tr>
  </w:tbl>
  <w:p>
    <w:pPr>
      <w:pStyle w:val="174"/>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iv</w:t>
          </w:r>
          <w:r>
            <w:fldChar w:fldCharType="end"/>
          </w:r>
        </w:p>
      </w:tc>
    </w:tr>
  </w:tbl>
  <w:p>
    <w:pPr>
      <w:pStyle w:val="174"/>
      <w:rPr>
        <w:rFonts w:hint="eastAsi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Pr>
      <w:rPr>
        <w:rFonts w:hint="eastAsia"/>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vAlign w:val="center"/>
        </w:tcPr>
        <w:p>
          <w:pPr>
            <w:rPr>
              <w:rFonts w:hint="eastAsia"/>
            </w:rPr>
          </w:pPr>
        </w:p>
      </w:tc>
      <w:tc>
        <w:tcPr>
          <w:tcW w:w="4836" w:type="dxa"/>
          <w:vAlign w:val="center"/>
        </w:tcPr>
        <w:p>
          <w:pPr>
            <w:jc w:val="right"/>
            <w:rPr>
              <w:rFonts w:hint="eastAsia"/>
            </w:rPr>
          </w:pPr>
          <w:r>
            <w:fldChar w:fldCharType="begin"/>
          </w:r>
          <w:r>
            <w:instrText xml:space="preserve">PAGE  </w:instrText>
          </w:r>
          <w:r>
            <w:fldChar w:fldCharType="separate"/>
          </w:r>
          <w:r>
            <w:t>i</w:t>
          </w:r>
          <w:r>
            <w:fldChar w:fldCharType="end"/>
          </w:r>
        </w:p>
      </w:tc>
    </w:tr>
  </w:tbl>
  <w:p/>
  <w:p>
    <w:pPr>
      <w:rPr>
        <w:rFonts w:hint="eastAsi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w:t>
          </w:r>
          <w:r>
            <w:fldChar w:fldCharType="end"/>
          </w:r>
        </w:p>
      </w:tc>
    </w:tr>
  </w:tbl>
  <w:p>
    <w:pPr>
      <w:pStyle w:val="174"/>
      <w:rPr>
        <w:rFonts w:hint="eastAsia"/>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w:t>
          </w:r>
          <w:r>
            <w:fldChar w:fldCharType="end"/>
          </w:r>
        </w:p>
      </w:tc>
    </w:tr>
  </w:tbl>
  <w:p>
    <w:pPr>
      <w:pStyle w:val="174"/>
      <w:rPr>
        <w:rFonts w:hint="eastAsia"/>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13</w:t>
          </w:r>
          <w:r>
            <w:fldChar w:fldCharType="end"/>
          </w:r>
        </w:p>
      </w:tc>
    </w:tr>
  </w:tbl>
  <w:p>
    <w:pPr>
      <w:pStyle w:val="174"/>
      <w:rPr>
        <w:rFonts w:hint="eastAsia"/>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12</w:t>
          </w:r>
          <w:r>
            <w:fldChar w:fldCharType="end"/>
          </w:r>
        </w:p>
      </w:tc>
    </w:tr>
  </w:tbl>
  <w:p>
    <w:pPr>
      <w:pStyle w:val="174"/>
      <w:rPr>
        <w:rFonts w:hint="eastAsia"/>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17</w:t>
          </w:r>
          <w:r>
            <w:fldChar w:fldCharType="end"/>
          </w:r>
        </w:p>
      </w:tc>
    </w:tr>
  </w:tbl>
  <w:p>
    <w:pPr>
      <w:pStyle w:val="174"/>
      <w:rPr>
        <w:rFonts w:hint="eastAsia"/>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18</w:t>
          </w:r>
          <w:r>
            <w:fldChar w:fldCharType="end"/>
          </w:r>
        </w:p>
      </w:tc>
    </w:tr>
  </w:tbl>
  <w:p>
    <w:pPr>
      <w:pStyle w:val="174"/>
      <w:rPr>
        <w:rFonts w:hint="eastAsia"/>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23</w:t>
          </w:r>
          <w:r>
            <w:fldChar w:fldCharType="end"/>
          </w:r>
        </w:p>
      </w:tc>
    </w:tr>
  </w:tbl>
  <w:p>
    <w:pPr>
      <w:pStyle w:val="174"/>
      <w:rPr>
        <w:rFonts w:hint="eastAsia"/>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22</w:t>
          </w:r>
          <w:r>
            <w:fldChar w:fldCharType="end"/>
          </w:r>
        </w:p>
      </w:tc>
    </w:tr>
  </w:tbl>
  <w:p>
    <w:pPr>
      <w:pStyle w:val="174"/>
      <w:rPr>
        <w:rFonts w:hint="eastAsia"/>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26</w:t>
          </w:r>
          <w:r>
            <w:fldChar w:fldCharType="end"/>
          </w:r>
        </w:p>
      </w:tc>
    </w:tr>
  </w:tbl>
  <w:p>
    <w:pPr>
      <w:pStyle w:val="174"/>
      <w:rPr>
        <w:rFonts w:hint="eastAsia"/>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27</w:t>
          </w:r>
          <w:r>
            <w:fldChar w:fldCharType="end"/>
          </w:r>
        </w:p>
      </w:tc>
    </w:tr>
  </w:tbl>
  <w:p>
    <w:pPr>
      <w:pStyle w:val="174"/>
      <w:rPr>
        <w:rFonts w:hint="eastAsia"/>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31</w:t>
          </w:r>
          <w:r>
            <w:fldChar w:fldCharType="end"/>
          </w:r>
        </w:p>
      </w:tc>
    </w:tr>
  </w:tbl>
  <w:p>
    <w:pPr>
      <w:pStyle w:val="174"/>
      <w:rPr>
        <w:rFonts w:hint="eastAsia"/>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30</w:t>
          </w:r>
          <w:r>
            <w:fldChar w:fldCharType="end"/>
          </w:r>
        </w:p>
      </w:tc>
    </w:tr>
  </w:tbl>
  <w:p>
    <w:pPr>
      <w:pStyle w:val="174"/>
      <w:rPr>
        <w:rFonts w:hint="eastAsia"/>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33</w:t>
          </w:r>
          <w:r>
            <w:fldChar w:fldCharType="end"/>
          </w:r>
        </w:p>
      </w:tc>
    </w:tr>
  </w:tbl>
  <w:p>
    <w:pPr>
      <w:pStyle w:val="174"/>
      <w:rPr>
        <w:rFonts w:hint="eastAsia"/>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32</w:t>
          </w:r>
          <w:r>
            <w:fldChar w:fldCharType="end"/>
          </w:r>
        </w:p>
      </w:tc>
    </w:tr>
  </w:tbl>
  <w:p>
    <w:pPr>
      <w:pStyle w:val="174"/>
      <w:rPr>
        <w:rFonts w:hint="eastAsia"/>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35</w:t>
          </w:r>
          <w:r>
            <w:fldChar w:fldCharType="end"/>
          </w:r>
        </w:p>
      </w:tc>
    </w:tr>
  </w:tbl>
  <w:p>
    <w:pPr>
      <w:pStyle w:val="174"/>
      <w:rPr>
        <w:rFonts w:hint="eastAsia"/>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34</w:t>
          </w:r>
          <w:r>
            <w:fldChar w:fldCharType="end"/>
          </w:r>
        </w:p>
      </w:tc>
    </w:tr>
  </w:tbl>
  <w:p>
    <w:pPr>
      <w:pStyle w:val="174"/>
      <w:rPr>
        <w:rFonts w:hint="eastAsia"/>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49</w:t>
          </w:r>
          <w:r>
            <w:fldChar w:fldCharType="end"/>
          </w:r>
        </w:p>
      </w:tc>
    </w:tr>
  </w:tbl>
  <w:p>
    <w:pPr>
      <w:pStyle w:val="174"/>
      <w:rPr>
        <w:rFonts w:hint="eastAsia"/>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48</w:t>
          </w:r>
          <w:r>
            <w:fldChar w:fldCharType="end"/>
          </w:r>
        </w:p>
      </w:tc>
    </w:tr>
  </w:tbl>
  <w:p>
    <w:pPr>
      <w:pStyle w:val="174"/>
      <w:rPr>
        <w:rFonts w:hint="eastAsia"/>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53</w:t>
          </w:r>
          <w:r>
            <w:fldChar w:fldCharType="end"/>
          </w:r>
        </w:p>
      </w:tc>
    </w:tr>
  </w:tbl>
  <w:p>
    <w:pPr>
      <w:pStyle w:val="174"/>
      <w:rPr>
        <w:rFonts w:hint="eastAsia"/>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54</w:t>
          </w:r>
          <w:r>
            <w:fldChar w:fldCharType="end"/>
          </w:r>
        </w:p>
      </w:tc>
    </w:tr>
  </w:tbl>
  <w:p>
    <w:pPr>
      <w:pStyle w:val="174"/>
      <w:rPr>
        <w:rFonts w:hint="eastAsia"/>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55</w:t>
          </w:r>
          <w:r>
            <w:fldChar w:fldCharType="end"/>
          </w:r>
        </w:p>
      </w:tc>
    </w:tr>
  </w:tbl>
  <w:p>
    <w:pPr>
      <w:pStyle w:val="174"/>
      <w:rPr>
        <w:rFonts w:hint="eastAsia"/>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56</w:t>
          </w:r>
          <w:r>
            <w:fldChar w:fldCharType="end"/>
          </w:r>
        </w:p>
      </w:tc>
    </w:tr>
  </w:tbl>
  <w:p>
    <w:pPr>
      <w:pStyle w:val="174"/>
      <w:rPr>
        <w:rFonts w:hint="eastAsia"/>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63</w:t>
          </w:r>
          <w:r>
            <w:fldChar w:fldCharType="end"/>
          </w:r>
        </w:p>
      </w:tc>
    </w:tr>
  </w:tbl>
  <w:p>
    <w:pPr>
      <w:pStyle w:val="174"/>
      <w:rPr>
        <w:rFonts w:hint="eastAsia"/>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62</w:t>
          </w:r>
          <w:r>
            <w:fldChar w:fldCharType="end"/>
          </w:r>
        </w:p>
      </w:tc>
    </w:tr>
  </w:tbl>
  <w:p>
    <w:pPr>
      <w:pStyle w:val="174"/>
      <w:rPr>
        <w:rFonts w:hint="eastAsia"/>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2-5</w:t>
          </w:r>
          <w:r>
            <w:fldChar w:fldCharType="end"/>
          </w:r>
        </w:p>
      </w:tc>
    </w:tr>
  </w:tbl>
  <w:p>
    <w:pPr>
      <w:pStyle w:val="174"/>
      <w:rPr>
        <w:rFonts w:hint="eastAsia"/>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7"/>
      <w:gridCol w:w="48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4837" w:type="dxa"/>
        </w:tcPr>
        <w:p>
          <w:pPr>
            <w:pStyle w:val="56"/>
            <w:rPr>
              <w:rFonts w:hint="eastAsia"/>
            </w:rPr>
          </w:pPr>
          <w:r>
            <w:fldChar w:fldCharType="begin"/>
          </w:r>
          <w:r>
            <w:instrText xml:space="preserve"> DOCPROPERTY  ReleaseDate </w:instrText>
          </w:r>
          <w:r>
            <w:fldChar w:fldCharType="separate"/>
          </w:r>
          <w:r>
            <w:t>2022-02-10</w:t>
          </w:r>
          <w:r>
            <w:fldChar w:fldCharType="end"/>
          </w:r>
        </w:p>
      </w:tc>
      <w:tc>
        <w:tcPr>
          <w:tcW w:w="4836" w:type="dxa"/>
        </w:tcPr>
        <w:p>
          <w:pPr>
            <w:pStyle w:val="174"/>
            <w:rPr>
              <w:rFonts w:hint="eastAsia"/>
            </w:rPr>
          </w:pPr>
          <w:r>
            <w:fldChar w:fldCharType="begin"/>
          </w:r>
          <w:r>
            <w:instrText xml:space="preserve">PAGE  </w:instrText>
          </w:r>
          <w:r>
            <w:fldChar w:fldCharType="separate"/>
          </w:r>
          <w:r>
            <w:t>64</w:t>
          </w:r>
          <w:r>
            <w:fldChar w:fldCharType="end"/>
          </w:r>
        </w:p>
      </w:tc>
    </w:tr>
  </w:tbl>
  <w:p>
    <w:pPr>
      <w:pStyle w:val="174"/>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rPr>
              <w:rFonts w:cs="Times New Roman"/>
            </w:rPr>
          </w:pPr>
          <w:r>
            <w:fldChar w:fldCharType="begin"/>
          </w:r>
          <w:r>
            <w:instrText xml:space="preserve"> STYLEREF  "Contents" </w:instrText>
          </w:r>
          <w:r>
            <w:fldChar w:fldCharType="separate"/>
          </w:r>
          <w:r>
            <w:t>目  录</w:t>
          </w:r>
          <w:r>
            <w:fldChar w:fldCharType="end"/>
          </w:r>
        </w:p>
      </w:tc>
    </w:tr>
  </w:tbl>
  <w:p>
    <w:pPr>
      <w:pStyle w:val="17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Pr>
      <w:pStyle w:val="174"/>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pPr>
            <w:pStyle w:val="56"/>
            <w:rPr>
              <w:rFonts w:cs="Times New Roman"/>
            </w:rPr>
          </w:pPr>
        </w:p>
      </w:tc>
      <w:tc>
        <w:tcPr>
          <w:tcW w:w="4200" w:type="dxa"/>
          <w:vAlign w:val="bottom"/>
        </w:tcPr>
        <w:p>
          <w:pPr>
            <w:pStyle w:val="174"/>
            <w:rPr>
              <w:rFonts w:cs="Times New Roman"/>
            </w:rPr>
          </w:pPr>
        </w:p>
      </w:tc>
    </w:tr>
  </w:tbl>
  <w:p/>
  <w:p>
    <w:pPr>
      <w:pStyle w:val="17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pPr>
            <w:pStyle w:val="56"/>
            <w:rPr>
              <w:rFonts w:hint="eastAsia"/>
            </w:rPr>
          </w:pPr>
          <w:r>
            <w:fldChar w:fldCharType="begin"/>
          </w:r>
          <w:r>
            <w:instrText xml:space="preserve"> DOCPROPERTY  "Product&amp;Project Name"</w:instrText>
          </w:r>
          <w:r>
            <w:fldChar w:fldCharType="separate"/>
          </w:r>
          <w:r>
            <w:fldChar w:fldCharType="end"/>
          </w:r>
        </w:p>
        <w:p>
          <w:pPr>
            <w:pStyle w:val="56"/>
            <w:rPr>
              <w:rFonts w:cs="Times New Roman"/>
            </w:rPr>
          </w:pPr>
          <w:r>
            <w:fldChar w:fldCharType="begin"/>
          </w:r>
          <w:r>
            <w:instrText xml:space="preserve"> DOCPROPERTY  DocumentName </w:instrText>
          </w:r>
          <w:r>
            <w:fldChar w:fldCharType="separate"/>
          </w:r>
          <w:r>
            <w:t>HW CloudLink Desktop for PC 21.0.1 用户指南（SMC 2.0)</w:t>
          </w:r>
          <w:r>
            <w:fldChar w:fldCharType="end"/>
          </w:r>
        </w:p>
      </w:tc>
      <w:tc>
        <w:tcPr>
          <w:tcW w:w="4830" w:type="dxa"/>
          <w:vAlign w:val="bottom"/>
        </w:tcPr>
        <w:p>
          <w:pPr>
            <w:pStyle w:val="174"/>
          </w:pPr>
          <w:r>
            <w:fldChar w:fldCharType="begin"/>
          </w:r>
          <w:r>
            <w:instrText xml:space="preserve"> STYLEREF  "1" \n  \* MERGEFORMAT </w:instrText>
          </w:r>
          <w:r>
            <w:fldChar w:fldCharType="separate"/>
          </w:r>
          <w:r>
            <w:t xml:space="preserve">14 </w:t>
          </w:r>
          <w:r>
            <w:fldChar w:fldCharType="end"/>
          </w:r>
          <w:r>
            <w:fldChar w:fldCharType="begin"/>
          </w:r>
          <w:r>
            <w:instrText xml:space="preserve"> STYLEREF  "1"  </w:instrText>
          </w:r>
          <w:r>
            <w:fldChar w:fldCharType="separate"/>
          </w:r>
          <w:r>
            <w:t>常见故障处理</w:t>
          </w:r>
          <w:r>
            <w:fldChar w:fldCharType="end"/>
          </w:r>
        </w:p>
      </w:tc>
    </w:tr>
  </w:tbl>
  <w:p>
    <w:pPr>
      <w:pStyle w:val="17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2"/>
      <w:lvlText w:val=""/>
      <w:lvlJc w:val="left"/>
      <w:pPr>
        <w:tabs>
          <w:tab w:val="left" w:pos="1985"/>
        </w:tabs>
        <w:ind w:left="1985" w:hanging="284"/>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8"/>
      <w:lvlText w:val="−"/>
      <w:lvlJc w:val="left"/>
      <w:pPr>
        <w:tabs>
          <w:tab w:val="left" w:pos="2551"/>
        </w:tabs>
        <w:ind w:left="2551" w:hanging="425"/>
      </w:pPr>
      <w:rPr>
        <w:rFonts w:hint="default" w:ascii="Times New Roman" w:hAnsi="Times New Roman" w:cs="Times New Roman"/>
        <w:sz w:val="16"/>
        <w:szCs w:val="16"/>
      </w:rPr>
    </w:lvl>
    <w:lvl w:ilvl="1" w:tentative="0">
      <w:start w:val="1"/>
      <w:numFmt w:val="ganada"/>
      <w:pStyle w:val="209"/>
      <w:lvlText w:val=""/>
      <w:lvlJc w:val="left"/>
      <w:pPr>
        <w:tabs>
          <w:tab w:val="left" w:pos="2976"/>
        </w:tabs>
        <w:ind w:left="2976" w:hanging="425"/>
      </w:pPr>
      <w:rPr>
        <w:rFonts w:hint="default" w:ascii="Wingdings" w:hAnsi="Wingdings" w:cs="Wingdings"/>
        <w:sz w:val="16"/>
        <w:szCs w:val="16"/>
      </w:rPr>
    </w:lvl>
    <w:lvl w:ilvl="2" w:tentative="0">
      <w:start w:val="1"/>
      <w:numFmt w:val="bullet"/>
      <w:pStyle w:val="210"/>
      <w:lvlText w:val="□"/>
      <w:lvlJc w:val="left"/>
      <w:pPr>
        <w:tabs>
          <w:tab w:val="left" w:pos="3401"/>
        </w:tabs>
        <w:ind w:left="3401"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8"/>
        <w:szCs w:val="28"/>
        <w:vertAlign w:val="baseline"/>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outline w:val="0"/>
        <w:shadow w:val="0"/>
        <w:emboss w:val="0"/>
        <w:imprint w:val="0"/>
        <w:vanish w:val="0"/>
        <w:sz w:val="24"/>
        <w:szCs w:val="24"/>
        <w:vertAlign w:val="baseline"/>
      </w:rPr>
    </w:lvl>
    <w:lvl w:ilvl="5" w:tentative="0">
      <w:start w:val="1"/>
      <w:numFmt w:val="none"/>
      <w:pStyle w:val="160"/>
      <w:suff w:val="nothing"/>
      <w:lvlText w:val=""/>
      <w:lvlJc w:val="left"/>
      <w:pPr>
        <w:ind w:left="0" w:firstLine="0"/>
      </w:pPr>
      <w:rPr>
        <w:rFonts w:hint="default" w:ascii="Arial" w:hAnsi="Arial" w:cs="Arial"/>
        <w:b/>
        <w:bCs/>
        <w:i w:val="0"/>
        <w:iCs w:val="0"/>
        <w:caps w:val="0"/>
        <w:strike w:val="0"/>
        <w:dstrike w:val="0"/>
        <w:outline w:val="0"/>
        <w:shadow w:val="0"/>
        <w:emboss w:val="0"/>
        <w:imprint w:val="0"/>
        <w:vanish w:val="0"/>
        <w:sz w:val="20"/>
        <w:szCs w:val="20"/>
        <w:vertAlign w:val="baseline"/>
      </w:rPr>
    </w:lvl>
    <w:lvl w:ilvl="6" w:tentative="0">
      <w:start w:val="1"/>
      <w:numFmt w:val="decimal"/>
      <w:pStyle w:val="207"/>
      <w:lvlText w:val="步骤 %7"/>
      <w:lvlJc w:val="right"/>
      <w:pPr>
        <w:tabs>
          <w:tab w:val="left" w:pos="1701"/>
        </w:tabs>
        <w:ind w:left="1701" w:hanging="159"/>
      </w:pPr>
      <w:rPr>
        <w:rFonts w:hint="default" w:ascii="Book Antiqua" w:hAnsi="Book Antiqua" w:eastAsia="黑体" w:cs="Times New Roman"/>
        <w:b w:val="0"/>
        <w:bCs/>
        <w:i w:val="0"/>
        <w:iCs w:val="0"/>
        <w:color w:val="auto"/>
        <w:sz w:val="21"/>
        <w:szCs w:val="21"/>
      </w:rPr>
    </w:lvl>
    <w:lvl w:ilvl="7" w:tentative="0">
      <w:start w:val="1"/>
      <w:numFmt w:val="decimal"/>
      <w:lvlRestart w:val="1"/>
      <w:pStyle w:val="172"/>
      <w:suff w:val="space"/>
      <w:lvlText w:val="图%1-%8"/>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8" w:tentative="0">
      <w:start w:val="1"/>
      <w:numFmt w:val="decimal"/>
      <w:lvlRestart w:val="1"/>
      <w:pStyle w:val="214"/>
      <w:suff w:val="space"/>
      <w:lvlText w:val="表%1-%9"/>
      <w:lvlJc w:val="left"/>
      <w:pPr>
        <w:ind w:left="1701" w:firstLine="0"/>
      </w:pPr>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1"/>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5"/>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41C973A7"/>
    <w:multiLevelType w:val="multilevel"/>
    <w:tmpl w:val="41C973A7"/>
    <w:lvl w:ilvl="0" w:tentative="0">
      <w:start w:val="1"/>
      <w:numFmt w:val="decimal"/>
      <w:pStyle w:val="223"/>
      <w:suff w:val="space"/>
      <w:lvlText w:val="图%1"/>
      <w:lvlJc w:val="left"/>
      <w:pPr>
        <w:ind w:left="1701"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41C973A8"/>
    <w:multiLevelType w:val="multilevel"/>
    <w:tmpl w:val="41C973A8"/>
    <w:lvl w:ilvl="0" w:tentative="0">
      <w:start w:val="1"/>
      <w:numFmt w:val="decimal"/>
      <w:pStyle w:val="245"/>
      <w:suff w:val="space"/>
      <w:lvlText w:val="表%1"/>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63C3DB5"/>
    <w:multiLevelType w:val="multilevel"/>
    <w:tmpl w:val="463C3DB5"/>
    <w:lvl w:ilvl="0" w:tentative="0">
      <w:start w:val="1"/>
      <w:numFmt w:val="decimal"/>
      <w:pStyle w:val="228"/>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pStyle w:val="243"/>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2"/>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2"/>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4"/>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19">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outline w:val="0"/>
        <w:shadow w:val="0"/>
        <w:emboss w:val="0"/>
        <w:imprint w:val="0"/>
        <w:vanish w:val="0"/>
        <w:color w:val="000000"/>
        <w:sz w:val="144"/>
        <w:szCs w:val="144"/>
        <w:vertAlign w:val="baseline"/>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spacing w:val="0"/>
        <w:kern w:val="0"/>
        <w:sz w:val="36"/>
        <w:szCs w:val="36"/>
        <w:vertAlign w:val="baseline"/>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32"/>
        <w:szCs w:val="32"/>
        <w:vertAlign w:val="baseline"/>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8"/>
        <w:szCs w:val="28"/>
        <w:vertAlign w:val="baseline"/>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outline w:val="0"/>
        <w:shadow w:val="0"/>
        <w:emboss w:val="0"/>
        <w:imprint w:val="0"/>
        <w:snapToGrid w:val="0"/>
        <w:vanish w:val="0"/>
        <w:kern w:val="0"/>
        <w:sz w:val="24"/>
        <w:szCs w:val="24"/>
        <w:vertAlign w:val="baseline"/>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1701"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1701" w:firstLine="0"/>
      </w:pPr>
      <w:rPr>
        <w:rFonts w:hint="default" w:ascii="Times New Roman" w:hAnsi="Times New Roman" w:eastAsia="黑体" w:cs="Book Antiqua"/>
        <w:b w:val="0"/>
        <w:bCs/>
        <w:i w:val="0"/>
        <w:iCs w:val="0"/>
        <w:strike w:val="0"/>
        <w:dstrike w:val="0"/>
        <w:outline w:val="0"/>
        <w:shadow w:val="0"/>
        <w:emboss w:val="0"/>
        <w:imprint w:val="0"/>
        <w:color w:val="auto"/>
        <w:sz w:val="21"/>
        <w:szCs w:val="21"/>
        <w:vertAlign w:val="baseline"/>
      </w:rPr>
    </w:lvl>
  </w:abstractNum>
  <w:abstractNum w:abstractNumId="20">
    <w:nsid w:val="667437AC"/>
    <w:multiLevelType w:val="multilevel"/>
    <w:tmpl w:val="667437AC"/>
    <w:lvl w:ilvl="0" w:tentative="0">
      <w:start w:val="1"/>
      <w:numFmt w:val="bullet"/>
      <w:pStyle w:val="233"/>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1">
    <w:nsid w:val="6E230785"/>
    <w:multiLevelType w:val="multilevel"/>
    <w:tmpl w:val="6E230785"/>
    <w:lvl w:ilvl="0" w:tentative="0">
      <w:start w:val="1"/>
      <w:numFmt w:val="bullet"/>
      <w:pStyle w:val="182"/>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4"/>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3"/>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5"/>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6"/>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3"/>
      <w:lvlText w:val="%6."/>
      <w:lvlJc w:val="left"/>
      <w:pPr>
        <w:tabs>
          <w:tab w:val="left" w:pos="1985"/>
        </w:tabs>
        <w:ind w:left="1985" w:hanging="284"/>
      </w:pPr>
      <w:rPr>
        <w:rFonts w:hint="default" w:ascii="Times New Roman" w:hAnsi="Times New Roman" w:cs="Book Antiqua"/>
        <w:color w:val="auto"/>
        <w:spacing w:val="0"/>
        <w:w w:val="100"/>
        <w:position w:val="1"/>
        <w:sz w:val="21"/>
        <w:szCs w:val="21"/>
      </w:rPr>
    </w:lvl>
    <w:lvl w:ilvl="6" w:tentative="0">
      <w:start w:val="1"/>
      <w:numFmt w:val="decimal"/>
      <w:pStyle w:val="234"/>
      <w:lvlText w:val="%7."/>
      <w:lvlJc w:val="left"/>
      <w:pPr>
        <w:tabs>
          <w:tab w:val="left" w:pos="2359"/>
        </w:tabs>
        <w:ind w:left="2359" w:hanging="284"/>
      </w:pPr>
      <w:rPr>
        <w:rFonts w:hint="default" w:ascii="Times New Roman" w:hAnsi="Times New Roman" w:cs="Book Antiqua"/>
        <w:color w:val="auto"/>
        <w:spacing w:val="0"/>
        <w:w w:val="100"/>
        <w:position w:val="1"/>
        <w:sz w:val="18"/>
        <w:szCs w:val="18"/>
      </w:rPr>
    </w:lvl>
    <w:lvl w:ilvl="7" w:tentative="0">
      <w:start w:val="1"/>
      <w:numFmt w:val="decimal"/>
      <w:pStyle w:val="216"/>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7F773C35"/>
    <w:multiLevelType w:val="multilevel"/>
    <w:tmpl w:val="7F773C35"/>
    <w:lvl w:ilvl="0" w:tentative="0">
      <w:start w:val="1"/>
      <w:numFmt w:val="decimal"/>
      <w:pStyle w:val="188"/>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189"/>
      <w:lvlText w:val="%2."/>
      <w:lvlJc w:val="left"/>
      <w:pPr>
        <w:tabs>
          <w:tab w:val="left" w:pos="2551"/>
        </w:tabs>
        <w:ind w:left="2551" w:hanging="425"/>
      </w:pPr>
      <w:rPr>
        <w:rFonts w:hint="default" w:ascii="Times New Roman" w:hAnsi="Times New Roman" w:cs="Book Antiqua"/>
        <w:b w:val="0"/>
        <w:bCs/>
        <w:i w:val="0"/>
        <w:iCs w:val="0"/>
        <w:sz w:val="21"/>
        <w:szCs w:val="21"/>
        <w:u w:val="none"/>
      </w:rPr>
    </w:lvl>
    <w:lvl w:ilvl="2" w:tentative="0">
      <w:start w:val="1"/>
      <w:numFmt w:val="lowerRoman"/>
      <w:pStyle w:val="190"/>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pStyle w:val="191"/>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18"/>
  </w:num>
  <w:num w:numId="3">
    <w:abstractNumId w:val="19"/>
  </w:num>
  <w:num w:numId="4">
    <w:abstractNumId w:val="3"/>
  </w:num>
  <w:num w:numId="5">
    <w:abstractNumId w:val="5"/>
  </w:num>
  <w:num w:numId="6">
    <w:abstractNumId w:val="8"/>
  </w:num>
  <w:num w:numId="7">
    <w:abstractNumId w:val="9"/>
  </w:num>
  <w:num w:numId="8">
    <w:abstractNumId w:val="6"/>
  </w:num>
  <w:num w:numId="9">
    <w:abstractNumId w:val="2"/>
  </w:num>
  <w:num w:numId="10">
    <w:abstractNumId w:val="7"/>
  </w:num>
  <w:num w:numId="11">
    <w:abstractNumId w:val="4"/>
  </w:num>
  <w:num w:numId="12">
    <w:abstractNumId w:val="1"/>
  </w:num>
  <w:num w:numId="13">
    <w:abstractNumId w:val="0"/>
  </w:num>
  <w:num w:numId="14">
    <w:abstractNumId w:val="13"/>
  </w:num>
  <w:num w:numId="15">
    <w:abstractNumId w:val="21"/>
  </w:num>
  <w:num w:numId="16">
    <w:abstractNumId w:val="22"/>
  </w:num>
  <w:num w:numId="17">
    <w:abstractNumId w:val="10"/>
  </w:num>
  <w:num w:numId="18">
    <w:abstractNumId w:val="11"/>
  </w:num>
  <w:num w:numId="19">
    <w:abstractNumId w:val="14"/>
  </w:num>
  <w:num w:numId="20">
    <w:abstractNumId w:val="15"/>
  </w:num>
  <w:num w:numId="21">
    <w:abstractNumId w:val="17"/>
  </w:num>
  <w:num w:numId="22">
    <w:abstractNumId w:val="20"/>
  </w:num>
  <w:num w:numId="23">
    <w:abstractNumId w:val="16"/>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useWord2002TableStyleRules/>
    <w:useFELayout/>
    <w:doNotUseIndentAsNumberingTabStop/>
    <w:splitPgBreakAndParaMark/>
    <w:compatSetting w:name="compatibilityMode" w:uri="http://schemas.microsoft.com/office/word" w:val="11"/>
  </w:compat>
  <w:rsids>
    <w:rsidRoot w:val="00000000"/>
    <w:rsid w:val="38C7746E"/>
    <w:rsid w:val="53B614AE"/>
    <w:rsid w:val="56BF1210"/>
    <w:rsid w:val="5DBC7D30"/>
    <w:rsid w:val="668D4B4F"/>
    <w:rsid w:val="7AA8371F"/>
    <w:rsid w:val="7EE56494"/>
    <w:rsid w:val="7F692E89"/>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qFormat="1" w:unhideWhenUsed="0" w:uiPriority="0" w:name="heading 4"/>
    <w:lsdException w:unhideWhenUsed="0" w:uiPriority="0" w:name="heading 5"/>
    <w:lsdException w:qFormat="1" w:unhideWhenUsed="0" w:uiPriority="0" w:semiHidden="0" w:name="heading 6"/>
    <w:lsdException w:unhideWhenUsed="0" w:uiPriority="0" w:semiHidden="0" w:name="heading 7"/>
    <w:lsdException w:qFormat="1"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name="index 4"/>
    <w:lsdException w:unhideWhenUsed="0" w:uiPriority="0" w:name="index 5"/>
    <w:lsdException w:unhideWhenUsed="0" w:uiPriority="0" w:name="index 6"/>
    <w:lsdException w:unhideWhenUsed="0" w:uiPriority="0" w:name="index 7"/>
    <w:lsdException w:unhideWhenUsed="0" w:uiPriority="0" w:name="index 8"/>
    <w:lsdException w:unhideWhenUsed="0" w:uiPriority="0" w:name="index 9"/>
    <w:lsdException w:unhideWhenUsed="0" w:uiPriority="0" w:name="toc 1"/>
    <w:lsdException w:unhideWhenUsed="0" w:uiPriority="0" w:name="toc 2"/>
    <w:lsdException w:unhideWhenUsed="0" w:uiPriority="0" w:name="toc 3"/>
    <w:lsdException w:unhideWhenUsed="0" w:uiPriority="0" w:name="toc 4"/>
    <w:lsdException w:unhideWhenUsed="0" w:uiPriority="0" w:name="toc 5"/>
    <w:lsdException w:unhideWhenUsed="0" w:uiPriority="0" w:name="toc 6"/>
    <w:lsdException w:unhideWhenUsed="0" w:uiPriority="0" w:name="toc 7"/>
    <w:lsdException w:unhideWhenUsed="0" w:uiPriority="0" w:name="toc 8"/>
    <w:lsdException w:unhideWhenUsed="0" w:uiPriority="0" w:name="toc 9"/>
    <w:lsdException w:qFormat="1" w:unhideWhenUsed="0" w:uiPriority="0" w:name="Normal Indent"/>
    <w:lsdException w:unhideWhenUsed="0" w:uiPriority="0" w:name="footnote text"/>
    <w:lsdException w:unhideWhenUsed="0" w:uiPriority="0" w:name="annotation text"/>
    <w:lsdException w:unhideWhenUsed="0" w:uiPriority="0" w:semiHidden="0" w:name="header"/>
    <w:lsdException w:unhideWhenUsed="0" w:uiPriority="0" w:name="footer"/>
    <w:lsdException w:unhideWhenUsed="0" w:uiPriority="0" w:name="index heading"/>
    <w:lsdException w:unhideWhenUsed="0" w:uiPriority="0" w:name="caption"/>
    <w:lsdException w:unhideWhenUsed="0" w:uiPriority="0" w:name="table of figures"/>
    <w:lsdException w:qFormat="1" w:unhideWhenUsed="0" w:uiPriority="0" w:name="envelope address"/>
    <w:lsdException w:unhideWhenUsed="0" w:uiPriority="0" w:name="envelope return"/>
    <w:lsdException w:unhideWhenUsed="0" w:uiPriority="0" w:name="footnote reference"/>
    <w:lsdException w:unhideWhenUsed="0" w:uiPriority="0" w:name="annotation reference"/>
    <w:lsdException w:qFormat="1" w:unhideWhenUsed="0" w:uiPriority="0" w:name="line number"/>
    <w:lsdException w:qFormat="1" w:unhideWhenUsed="0" w:uiPriority="0" w:name="page number"/>
    <w:lsdException w:unhideWhenUsed="0" w:uiPriority="0" w:name="endnote reference"/>
    <w:lsdException w:unhideWhenUsed="0" w:uiPriority="0" w:name="endnote text"/>
    <w:lsdException w:unhideWhenUsed="0" w:uiPriority="0" w:name="table of authorities"/>
    <w:lsdException w:unhideWhenUsed="0" w:uiPriority="0" w:name="macro"/>
    <w:lsdException w:unhideWhenUsed="0" w:uiPriority="0" w:name="toa heading"/>
    <w:lsdException w:unhideWhenUsed="0" w:uiPriority="0" w:name="List"/>
    <w:lsdException w:unhideWhenUsed="0" w:uiPriority="0" w:name="List Bullet"/>
    <w:lsdException w:unhideWhenUsed="0" w:uiPriority="0" w:name="List Number"/>
    <w:lsdException w:unhideWhenUsed="0" w:uiPriority="0" w:name="List 2"/>
    <w:lsdException w:unhideWhenUsed="0" w:uiPriority="0" w:name="List 3"/>
    <w:lsdException w:unhideWhenUsed="0" w:uiPriority="0" w:name="List 4"/>
    <w:lsdException w:qFormat="1" w:unhideWhenUsed="0" w:uiPriority="0" w:name="List 5"/>
    <w:lsdException w:unhideWhenUsed="0" w:uiPriority="0" w:name="List Bullet 2"/>
    <w:lsdException w:unhideWhenUsed="0" w:uiPriority="0" w:name="List Bullet 3"/>
    <w:lsdException w:unhideWhenUsed="0" w:uiPriority="0" w:name="List Bullet 4"/>
    <w:lsdException w:unhideWhenUsed="0" w:uiPriority="0" w:name="List Bullet 5"/>
    <w:lsdException w:unhideWhenUsed="0" w:uiPriority="0" w:name="List Number 2"/>
    <w:lsdException w:unhideWhenUsed="0" w:uiPriority="0" w:name="List Number 3"/>
    <w:lsdException w:unhideWhenUsed="0" w:uiPriority="0" w:name="List Number 4"/>
    <w:lsdException w:unhideWhenUsed="0" w:uiPriority="0" w:name="List Number 5"/>
    <w:lsdException w:unhideWhenUsed="0" w:uiPriority="0" w:name="Title"/>
    <w:lsdException w:unhideWhenUsed="0" w:uiPriority="0" w:name="Closing"/>
    <w:lsdException w:unhideWhenUsed="0" w:uiPriority="0" w:name="Signature"/>
    <w:lsdException w:qFormat="1" w:unhideWhenUsed="0" w:uiPriority="0" w:name="Default Paragraph Font"/>
    <w:lsdException w:qFormat="1" w:unhideWhenUsed="0" w:uiPriority="0" w:name="Body Text"/>
    <w:lsdException w:qFormat="1" w:unhideWhenUsed="0" w:uiPriority="0" w:name="Body Text Indent"/>
    <w:lsdException w:unhideWhenUsed="0" w:uiPriority="0" w:name="List Continue"/>
    <w:lsdException w:unhideWhenUsed="0" w:uiPriority="0" w:name="List Continue 2"/>
    <w:lsdException w:unhideWhenUsed="0" w:uiPriority="0" w:name="List Continue 3"/>
    <w:lsdException w:unhideWhenUsed="0" w:uiPriority="0" w:name="List Continue 4"/>
    <w:lsdException w:unhideWhenUsed="0" w:uiPriority="0" w:name="List Continue 5"/>
    <w:lsdException w:qFormat="1" w:unhideWhenUsed="0" w:uiPriority="0" w:name="Message Header"/>
    <w:lsdException w:unhideWhenUsed="0" w:uiPriority="0" w:name="Subtitle"/>
    <w:lsdException w:unhideWhenUsed="0" w:uiPriority="0" w:name="Salutation"/>
    <w:lsdException w:unhideWhenUsed="0" w:uiPriority="0" w:name="Date"/>
    <w:lsdException w:qFormat="1" w:unhideWhenUsed="0" w:uiPriority="0" w:name="Body Text First Indent"/>
    <w:lsdException w:qFormat="1" w:unhideWhenUsed="0" w:uiPriority="0" w:name="Body Text First Indent 2"/>
    <w:lsdException w:qFormat="1" w:unhideWhenUsed="0" w:uiPriority="0" w:name="Note Heading"/>
    <w:lsdException w:qFormat="1" w:unhideWhenUsed="0" w:uiPriority="0" w:name="Body Text 2"/>
    <w:lsdException w:qFormat="1" w:unhideWhenUsed="0" w:uiPriority="0" w:name="Body Text 3"/>
    <w:lsdException w:qFormat="1" w:unhideWhenUsed="0" w:uiPriority="0" w:name="Body Text Indent 2"/>
    <w:lsdException w:qFormat="1" w:unhideWhenUsed="0" w:uiPriority="0" w:name="Body Text Indent 3"/>
    <w:lsdException w:qFormat="1" w:unhideWhenUsed="0" w:uiPriority="0" w:name="Block Text"/>
    <w:lsdException w:unhideWhenUsed="0" w:uiPriority="0" w:semiHidden="0" w:name="Hyperlink"/>
    <w:lsdException w:qFormat="1" w:unhideWhenUsed="0" w:uiPriority="0" w:semiHidden="0" w:name="FollowedHyperlink"/>
    <w:lsdException w:qFormat="1" w:unhideWhenUsed="0" w:uiPriority="0" w:name="Strong"/>
    <w:lsdException w:unhideWhenUsed="0" w:uiPriority="0" w:name="Emphasis"/>
    <w:lsdException w:unhideWhenUsed="0" w:uiPriority="0" w:name="Document Map"/>
    <w:lsdException w:unhideWhenUsed="0" w:uiPriority="0" w:name="Plain Text"/>
    <w:lsdException w:unhideWhenUsed="0" w:uiPriority="0" w:name="E-mail Signature"/>
    <w:lsdException w:unhideWhenUsed="0" w:uiPriority="0" w:name="Normal (Web)"/>
    <w:lsdException w:unhideWhenUsed="0" w:uiPriority="0" w:name="HTML Acronym"/>
    <w:lsdException w:unhideWhenUsed="0" w:uiPriority="0" w:name="HTML Address"/>
    <w:lsdException w:unhideWhenUsed="0" w:uiPriority="0" w:name="HTML Cite"/>
    <w:lsdException w:unhideWhenUsed="0" w:uiPriority="0" w:name="HTML Code"/>
    <w:lsdException w:unhideWhenUsed="0" w:uiPriority="0" w:name="HTML Definition"/>
    <w:lsdException w:unhideWhenUsed="0" w:uiPriority="0" w:name="HTML Keyboard"/>
    <w:lsdException w:unhideWhenUsed="0" w:uiPriority="0" w:name="HTML Preformatted"/>
    <w:lsdException w:unhideWhenUsed="0" w:uiPriority="0" w:name="HTML Sample"/>
    <w:lsdException w:unhideWhenUsed="0" w:uiPriority="0" w:name="HTML Typewriter"/>
    <w:lsdException w:unhideWhenUsed="0" w:uiPriority="0" w:name="HTML Variable"/>
    <w:lsdException w:qFormat="1" w:unhideWhenUsed="0" w:uiPriority="0" w:name="Normal Table"/>
    <w:lsdException w:unhideWhenUsed="0" w:uiPriority="0" w:name="annotation subject"/>
    <w:lsdException w:unhideWhenUsed="0" w:uiPriority="0" w:name="Table Simple 1"/>
    <w:lsdException w:unhideWhenUsed="0" w:uiPriority="0" w:name="Table Simple 2"/>
    <w:lsdException w:unhideWhenUsed="0" w:uiPriority="0" w:name="Table Simple 3"/>
    <w:lsdException w:unhideWhenUsed="0" w:uiPriority="0" w:name="Table Classic 1"/>
    <w:lsdException w:unhideWhenUsed="0" w:uiPriority="0" w:name="Table Classic 2"/>
    <w:lsdException w:unhideWhenUsed="0" w:uiPriority="0" w:name="Table Classic 3"/>
    <w:lsdException w:unhideWhenUsed="0" w:uiPriority="0" w:name="Table Classic 4"/>
    <w:lsdException w:unhideWhenUsed="0" w:uiPriority="0" w:name="Table Colorful 1"/>
    <w:lsdException w:unhideWhenUsed="0" w:uiPriority="0" w:name="Table Colorful 2"/>
    <w:lsdException w:unhideWhenUsed="0" w:uiPriority="0" w:name="Table Colorful 3"/>
    <w:lsdException w:unhideWhenUsed="0" w:uiPriority="0" w:name="Table Columns 1"/>
    <w:lsdException w:unhideWhenUsed="0" w:uiPriority="0" w:name="Table Columns 2"/>
    <w:lsdException w:unhideWhenUsed="0" w:uiPriority="0" w:name="Table Columns 3"/>
    <w:lsdException w:unhideWhenUsed="0" w:uiPriority="0" w:name="Table Columns 4"/>
    <w:lsdException w:unhideWhenUsed="0" w:uiPriority="0" w:name="Table Columns 5"/>
    <w:lsdException w:unhideWhenUsed="0" w:uiPriority="0" w:name="Table Grid 1"/>
    <w:lsdException w:unhideWhenUsed="0" w:uiPriority="0" w:name="Table Grid 2"/>
    <w:lsdException w:unhideWhenUsed="0" w:uiPriority="0" w:name="Table Grid 3"/>
    <w:lsdException w:unhideWhenUsed="0" w:uiPriority="0" w:name="Table Grid 4"/>
    <w:lsdException w:unhideWhenUsed="0" w:uiPriority="0" w:name="Table Grid 5"/>
    <w:lsdException w:unhideWhenUsed="0" w:uiPriority="0" w:name="Table Grid 6"/>
    <w:lsdException w:qFormat="1" w:unhideWhenUsed="0" w:uiPriority="0" w:name="Table Grid 7"/>
    <w:lsdException w:qFormat="1" w:unhideWhenUsed="0" w:uiPriority="0" w:name="Table Grid 8"/>
    <w:lsdException w:unhideWhenUsed="0" w:uiPriority="0" w:name="Table List 1"/>
    <w:lsdException w:unhideWhenUsed="0" w:uiPriority="0" w:name="Table List 2"/>
    <w:lsdException w:unhideWhenUsed="0" w:uiPriority="0" w:name="Table List 3"/>
    <w:lsdException w:unhideWhenUsed="0" w:uiPriority="0" w:name="Table List 4"/>
    <w:lsdException w:unhideWhenUsed="0" w:uiPriority="0" w:name="Table List 5"/>
    <w:lsdException w:unhideWhenUsed="0" w:uiPriority="0" w:name="Table List 6"/>
    <w:lsdException w:unhideWhenUsed="0" w:uiPriority="0" w:name="Table List 7"/>
    <w:lsdException w:unhideWhenUsed="0" w:uiPriority="0" w:name="Table List 8"/>
    <w:lsdException w:unhideWhenUsed="0" w:uiPriority="0" w:name="Table 3D effects 1"/>
    <w:lsdException w:unhideWhenUsed="0" w:uiPriority="0" w:name="Table 3D effects 2"/>
    <w:lsdException w:unhideWhenUsed="0" w:uiPriority="0" w:name="Table 3D effects 3"/>
    <w:lsdException w:unhideWhenUsed="0" w:uiPriority="0" w:name="Table Contemporary"/>
    <w:lsdException w:unhideWhenUsed="0" w:uiPriority="0" w:name="Table Elegant"/>
    <w:lsdException w:unhideWhenUsed="0" w:uiPriority="0" w:name="Table Professional"/>
    <w:lsdException w:unhideWhenUsed="0" w:uiPriority="0" w:name="Table Subtle 1"/>
    <w:lsdException w:unhideWhenUsed="0" w:uiPriority="0" w:name="Table Subtle 2"/>
    <w:lsdException w:unhideWhenUsed="0" w:uiPriority="0" w:name="Table Web 1"/>
    <w:lsdException w:unhideWhenUsed="0" w:uiPriority="0" w:name="Table Web 2"/>
    <w:lsdException w:unhideWhenUsed="0" w:uiPriority="0" w:name="Table Web 3"/>
    <w:lsdException w:unhideWhenUsed="0" w:uiPriority="0" w:name="Balloon Text"/>
    <w:lsdException w:unhideWhenUsed="0" w:uiPriority="0" w:name="Table Grid"/>
    <w:lsdException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opLinePunct/>
      <w:adjustRightInd w:val="0"/>
      <w:snapToGrid w:val="0"/>
      <w:spacing w:before="160" w:after="160" w:line="240" w:lineRule="atLeast"/>
      <w:ind w:left="1701"/>
    </w:pPr>
    <w:rPr>
      <w:rFonts w:hint="eastAsia" w:ascii="Times New Roman" w:hAnsi="Times New Roman" w:eastAsia="宋体" w:cs="Arial"/>
      <w:kern w:val="2"/>
      <w:sz w:val="21"/>
      <w:szCs w:val="21"/>
      <w:lang w:val="en-US" w:eastAsia="zh-CN" w:bidi="ar-SA"/>
    </w:rPr>
  </w:style>
  <w:style w:type="paragraph" w:styleId="3">
    <w:name w:val="heading 1"/>
    <w:basedOn w:val="1"/>
    <w:next w:val="4"/>
    <w:uiPriority w:val="0"/>
    <w:pPr>
      <w:keepNext/>
      <w:numPr>
        <w:ilvl w:val="0"/>
        <w:numId w:val="1"/>
      </w:numPr>
      <w:pBdr>
        <w:bottom w:val="single" w:color="auto" w:sz="12" w:space="1"/>
      </w:pBdr>
      <w:spacing w:before="1600" w:after="800"/>
      <w:jc w:val="right"/>
      <w:outlineLvl w:val="0"/>
    </w:pPr>
    <w:rPr>
      <w:rFonts w:ascii="Book Antiqua" w:hAnsi="Book Antiqua" w:eastAsia="黑体" w:cs="Book Antiqua"/>
      <w:b/>
      <w:bCs/>
      <w:sz w:val="44"/>
      <w:szCs w:val="44"/>
    </w:rPr>
  </w:style>
  <w:style w:type="paragraph" w:styleId="4">
    <w:name w:val="heading 2"/>
    <w:basedOn w:val="1"/>
    <w:next w:val="5"/>
    <w:uiPriority w:val="0"/>
    <w:pPr>
      <w:keepNext/>
      <w:keepLines/>
      <w:numPr>
        <w:ilvl w:val="1"/>
        <w:numId w:val="1"/>
      </w:numPr>
      <w:spacing w:before="600"/>
      <w:outlineLvl w:val="1"/>
    </w:pPr>
    <w:rPr>
      <w:rFonts w:ascii="Book Antiqua" w:hAnsi="Book Antiqua" w:eastAsia="黑体" w:cs="Book Antiqua"/>
      <w:bCs/>
      <w:kern w:val="0"/>
      <w:sz w:val="36"/>
      <w:szCs w:val="36"/>
      <w:lang w:eastAsia="en-US"/>
    </w:rPr>
  </w:style>
  <w:style w:type="paragraph" w:styleId="5">
    <w:name w:val="heading 3"/>
    <w:basedOn w:val="1"/>
    <w:next w:val="1"/>
    <w:uiPriority w:val="0"/>
    <w:pPr>
      <w:keepNext/>
      <w:keepLines/>
      <w:numPr>
        <w:ilvl w:val="2"/>
        <w:numId w:val="1"/>
      </w:numPr>
      <w:spacing w:before="200"/>
      <w:outlineLvl w:val="2"/>
    </w:pPr>
    <w:rPr>
      <w:rFonts w:ascii="Book Antiqua" w:hAnsi="Book Antiqua" w:eastAsia="黑体" w:cs="宋体"/>
      <w:kern w:val="0"/>
      <w:sz w:val="32"/>
      <w:szCs w:val="32"/>
    </w:rPr>
  </w:style>
  <w:style w:type="paragraph" w:styleId="6">
    <w:name w:val="heading 4"/>
    <w:basedOn w:val="1"/>
    <w:next w:val="1"/>
    <w:semiHidden/>
    <w:qFormat/>
    <w:uiPriority w:val="0"/>
    <w:pPr>
      <w:keepNext/>
      <w:keepLines/>
      <w:numPr>
        <w:ilvl w:val="3"/>
        <w:numId w:val="1"/>
      </w:numPr>
      <w:outlineLvl w:val="3"/>
    </w:pPr>
    <w:rPr>
      <w:rFonts w:ascii="Book Antiqua" w:hAnsi="Book Antiqua" w:eastAsia="黑体" w:cs="宋体"/>
      <w:kern w:val="0"/>
      <w:sz w:val="28"/>
      <w:szCs w:val="28"/>
    </w:rPr>
  </w:style>
  <w:style w:type="paragraph" w:styleId="7">
    <w:name w:val="heading 5"/>
    <w:basedOn w:val="1"/>
    <w:next w:val="1"/>
    <w:semiHidden/>
    <w:uiPriority w:val="0"/>
    <w:pPr>
      <w:keepNext/>
      <w:keepLines/>
      <w:numPr>
        <w:ilvl w:val="4"/>
        <w:numId w:val="1"/>
      </w:numPr>
      <w:outlineLvl w:val="4"/>
    </w:pPr>
    <w:rPr>
      <w:rFonts w:ascii="Book Antiqua" w:hAnsi="Book Antiqua" w:eastAsia="黑体" w:cs="宋体"/>
      <w:kern w:val="0"/>
      <w:sz w:val="24"/>
      <w:szCs w:val="24"/>
    </w:rPr>
  </w:style>
  <w:style w:type="paragraph" w:styleId="8">
    <w:name w:val="heading 6"/>
    <w:basedOn w:val="1"/>
    <w:next w:val="1"/>
    <w:qFormat/>
    <w:uiPriority w:val="0"/>
    <w:pPr>
      <w:keepNext/>
      <w:keepLines/>
      <w:numPr>
        <w:ilvl w:val="8"/>
        <w:numId w:val="2"/>
      </w:numPr>
      <w:spacing w:before="240" w:after="64" w:line="320" w:lineRule="atLeast"/>
      <w:outlineLvl w:val="5"/>
    </w:pPr>
    <w:rPr>
      <w:rFonts w:ascii="Arial" w:hAnsi="Arial" w:eastAsia="黑体" w:cs="Times New Roman"/>
      <w:b/>
      <w:bCs/>
    </w:rPr>
  </w:style>
  <w:style w:type="paragraph" w:styleId="9">
    <w:name w:val="heading 7"/>
    <w:basedOn w:val="3"/>
    <w:next w:val="10"/>
    <w:uiPriority w:val="0"/>
    <w:pPr>
      <w:keepLines/>
      <w:numPr>
        <w:numId w:val="3"/>
      </w:numPr>
      <w:pBdr>
        <w:bottom w:val="single" w:color="auto" w:sz="4" w:space="1"/>
      </w:pBdr>
      <w:topLinePunct w:val="0"/>
      <w:outlineLvl w:val="6"/>
    </w:pPr>
    <w:rPr>
      <w:bCs w:val="0"/>
    </w:rPr>
  </w:style>
  <w:style w:type="paragraph" w:styleId="10">
    <w:name w:val="heading 8"/>
    <w:basedOn w:val="4"/>
    <w:next w:val="11"/>
    <w:qFormat/>
    <w:uiPriority w:val="0"/>
    <w:pPr>
      <w:numPr>
        <w:ilvl w:val="1"/>
        <w:numId w:val="3"/>
      </w:numPr>
      <w:topLinePunct w:val="0"/>
      <w:spacing w:before="200"/>
      <w:outlineLvl w:val="7"/>
    </w:pPr>
    <w:rPr>
      <w:rFonts w:cs="Times New Roman"/>
    </w:rPr>
  </w:style>
  <w:style w:type="paragraph" w:styleId="11">
    <w:name w:val="heading 9"/>
    <w:basedOn w:val="5"/>
    <w:next w:val="1"/>
    <w:uiPriority w:val="0"/>
    <w:pPr>
      <w:numPr>
        <w:ilvl w:val="2"/>
        <w:numId w:val="3"/>
      </w:numPr>
      <w:topLinePunct w:val="0"/>
      <w:outlineLvl w:val="8"/>
    </w:pPr>
    <w:rPr>
      <w:rFonts w:cs="Times New Roman"/>
    </w:rPr>
  </w:style>
  <w:style w:type="character" w:default="1" w:styleId="134">
    <w:name w:val="Default Paragraph Font"/>
    <w:semiHidden/>
    <w:qFormat/>
    <w:uiPriority w:val="0"/>
  </w:style>
  <w:style w:type="table" w:default="1" w:styleId="89">
    <w:name w:val="Normal Table"/>
    <w:semiHidden/>
    <w:qFormat/>
    <w:uiPriority w:val="0"/>
    <w:tblPr>
      <w:tblCellMar>
        <w:top w:w="0" w:type="dxa"/>
        <w:left w:w="108" w:type="dxa"/>
        <w:bottom w:w="0" w:type="dxa"/>
        <w:right w:w="108" w:type="dxa"/>
      </w:tblCellMar>
    </w:tblPr>
  </w:style>
  <w:style w:type="paragraph" w:styleId="2">
    <w:name w:val="macro"/>
    <w:semiHidden/>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eastAsia="宋体" w:cs="Courier New"/>
      <w:kern w:val="2"/>
      <w:sz w:val="24"/>
      <w:szCs w:val="24"/>
      <w:lang w:val="en-US" w:eastAsia="zh-CN" w:bidi="ar-SA"/>
    </w:rPr>
  </w:style>
  <w:style w:type="paragraph" w:styleId="12">
    <w:name w:val="List 3"/>
    <w:basedOn w:val="1"/>
    <w:semiHidden/>
    <w:uiPriority w:val="0"/>
    <w:pPr>
      <w:ind w:leftChars="400" w:hangingChars="200"/>
    </w:pPr>
  </w:style>
  <w:style w:type="paragraph" w:styleId="13">
    <w:name w:val="toc 7"/>
    <w:basedOn w:val="1"/>
    <w:next w:val="1"/>
    <w:semiHidden/>
    <w:uiPriority w:val="0"/>
    <w:pPr>
      <w:ind w:left="2520"/>
    </w:pPr>
    <w:rPr>
      <w:sz w:val="24"/>
    </w:rPr>
  </w:style>
  <w:style w:type="paragraph" w:styleId="14">
    <w:name w:val="List Number 2"/>
    <w:basedOn w:val="1"/>
    <w:semiHidden/>
    <w:uiPriority w:val="0"/>
    <w:pPr>
      <w:numPr>
        <w:ilvl w:val="0"/>
        <w:numId w:val="4"/>
      </w:numPr>
    </w:pPr>
  </w:style>
  <w:style w:type="paragraph" w:styleId="15">
    <w:name w:val="table of authorities"/>
    <w:basedOn w:val="1"/>
    <w:next w:val="1"/>
    <w:semiHidden/>
    <w:uiPriority w:val="0"/>
    <w:pPr>
      <w:ind w:left="420"/>
    </w:pPr>
  </w:style>
  <w:style w:type="paragraph" w:styleId="16">
    <w:name w:val="Note Heading"/>
    <w:basedOn w:val="1"/>
    <w:next w:val="1"/>
    <w:semiHidden/>
    <w:qFormat/>
    <w:uiPriority w:val="0"/>
    <w:pPr>
      <w:jc w:val="center"/>
    </w:pPr>
  </w:style>
  <w:style w:type="paragraph" w:styleId="17">
    <w:name w:val="List Bullet 4"/>
    <w:basedOn w:val="1"/>
    <w:semiHidden/>
    <w:uiPriority w:val="0"/>
    <w:pPr>
      <w:numPr>
        <w:ilvl w:val="0"/>
        <w:numId w:val="5"/>
      </w:numPr>
    </w:pPr>
  </w:style>
  <w:style w:type="paragraph" w:styleId="18">
    <w:name w:val="index 8"/>
    <w:basedOn w:val="1"/>
    <w:next w:val="1"/>
    <w:semiHidden/>
    <w:uiPriority w:val="0"/>
    <w:pPr>
      <w:ind w:left="1680" w:hanging="210"/>
    </w:pPr>
    <w:rPr>
      <w:sz w:val="20"/>
      <w:szCs w:val="20"/>
    </w:rPr>
  </w:style>
  <w:style w:type="paragraph" w:styleId="19">
    <w:name w:val="E-mail Signature"/>
    <w:basedOn w:val="1"/>
    <w:semiHidden/>
    <w:uiPriority w:val="0"/>
  </w:style>
  <w:style w:type="paragraph" w:styleId="20">
    <w:name w:val="List Number"/>
    <w:basedOn w:val="1"/>
    <w:semiHidden/>
    <w:uiPriority w:val="0"/>
    <w:pPr>
      <w:numPr>
        <w:ilvl w:val="0"/>
        <w:numId w:val="6"/>
      </w:numPr>
    </w:pPr>
  </w:style>
  <w:style w:type="paragraph" w:styleId="21">
    <w:name w:val="Normal Indent"/>
    <w:basedOn w:val="1"/>
    <w:semiHidden/>
    <w:qFormat/>
    <w:uiPriority w:val="0"/>
    <w:pPr>
      <w:ind w:firstLineChars="200"/>
    </w:pPr>
  </w:style>
  <w:style w:type="paragraph" w:styleId="22">
    <w:name w:val="caption"/>
    <w:basedOn w:val="1"/>
    <w:next w:val="1"/>
    <w:semiHidden/>
    <w:uiPriority w:val="0"/>
    <w:pPr>
      <w:spacing w:before="152"/>
    </w:pPr>
    <w:rPr>
      <w:rFonts w:ascii="Arial" w:hAnsi="Arial" w:eastAsia="黑体"/>
      <w:sz w:val="20"/>
      <w:szCs w:val="20"/>
    </w:rPr>
  </w:style>
  <w:style w:type="paragraph" w:styleId="23">
    <w:name w:val="index 5"/>
    <w:basedOn w:val="1"/>
    <w:next w:val="1"/>
    <w:semiHidden/>
    <w:uiPriority w:val="0"/>
    <w:pPr>
      <w:ind w:left="1050" w:hanging="210"/>
    </w:pPr>
    <w:rPr>
      <w:sz w:val="20"/>
      <w:szCs w:val="20"/>
    </w:rPr>
  </w:style>
  <w:style w:type="paragraph" w:styleId="24">
    <w:name w:val="List Bullet"/>
    <w:basedOn w:val="1"/>
    <w:semiHidden/>
    <w:uiPriority w:val="0"/>
    <w:pPr>
      <w:numPr>
        <w:ilvl w:val="0"/>
        <w:numId w:val="7"/>
      </w:numPr>
    </w:pPr>
  </w:style>
  <w:style w:type="paragraph" w:styleId="25">
    <w:name w:val="envelope address"/>
    <w:basedOn w:val="1"/>
    <w:semiHidden/>
    <w:qFormat/>
    <w:uiPriority w:val="0"/>
    <w:pPr>
      <w:framePr w:w="7920" w:h="1980" w:hRule="exact" w:hSpace="180" w:wrap="auto" w:vAnchor="margin" w:hAnchor="page" w:xAlign="center" w:yAlign="bottom"/>
      <w:ind w:leftChars="1400"/>
    </w:pPr>
    <w:rPr>
      <w:rFonts w:ascii="Arial" w:hAnsi="Arial"/>
    </w:rPr>
  </w:style>
  <w:style w:type="paragraph" w:styleId="26">
    <w:name w:val="Document Map"/>
    <w:basedOn w:val="1"/>
    <w:semiHidden/>
    <w:uiPriority w:val="0"/>
    <w:pPr>
      <w:shd w:val="clear" w:color="auto" w:fill="000080"/>
    </w:pPr>
  </w:style>
  <w:style w:type="paragraph" w:styleId="27">
    <w:name w:val="toa heading"/>
    <w:basedOn w:val="1"/>
    <w:next w:val="1"/>
    <w:semiHidden/>
    <w:uiPriority w:val="0"/>
    <w:pPr>
      <w:spacing w:before="120"/>
    </w:pPr>
    <w:rPr>
      <w:rFonts w:ascii="Arial" w:hAnsi="Arial"/>
    </w:rPr>
  </w:style>
  <w:style w:type="paragraph" w:styleId="28">
    <w:name w:val="annotation text"/>
    <w:basedOn w:val="1"/>
    <w:semiHidden/>
    <w:uiPriority w:val="0"/>
  </w:style>
  <w:style w:type="paragraph" w:styleId="29">
    <w:name w:val="index 6"/>
    <w:basedOn w:val="1"/>
    <w:next w:val="1"/>
    <w:semiHidden/>
    <w:uiPriority w:val="0"/>
    <w:pPr>
      <w:ind w:left="1260" w:hanging="210"/>
    </w:pPr>
    <w:rPr>
      <w:sz w:val="20"/>
      <w:szCs w:val="20"/>
    </w:rPr>
  </w:style>
  <w:style w:type="paragraph" w:styleId="30">
    <w:name w:val="Salutation"/>
    <w:basedOn w:val="1"/>
    <w:next w:val="1"/>
    <w:semiHidden/>
    <w:uiPriority w:val="0"/>
  </w:style>
  <w:style w:type="paragraph" w:styleId="31">
    <w:name w:val="Body Text 3"/>
    <w:basedOn w:val="1"/>
    <w:semiHidden/>
    <w:qFormat/>
    <w:uiPriority w:val="0"/>
    <w:pPr>
      <w:spacing w:after="120"/>
    </w:pPr>
    <w:rPr>
      <w:sz w:val="16"/>
      <w:szCs w:val="16"/>
    </w:rPr>
  </w:style>
  <w:style w:type="paragraph" w:styleId="32">
    <w:name w:val="Closing"/>
    <w:basedOn w:val="1"/>
    <w:semiHidden/>
    <w:uiPriority w:val="0"/>
    <w:pPr>
      <w:ind w:leftChars="2100"/>
    </w:pPr>
  </w:style>
  <w:style w:type="paragraph" w:styleId="33">
    <w:name w:val="List Bullet 3"/>
    <w:basedOn w:val="1"/>
    <w:semiHidden/>
    <w:uiPriority w:val="0"/>
    <w:pPr>
      <w:numPr>
        <w:ilvl w:val="0"/>
        <w:numId w:val="8"/>
      </w:numPr>
    </w:pPr>
  </w:style>
  <w:style w:type="paragraph" w:styleId="34">
    <w:name w:val="Body Text"/>
    <w:basedOn w:val="1"/>
    <w:semiHidden/>
    <w:qFormat/>
    <w:uiPriority w:val="0"/>
    <w:pPr>
      <w:spacing w:after="120"/>
    </w:pPr>
  </w:style>
  <w:style w:type="paragraph" w:styleId="35">
    <w:name w:val="Body Text Indent"/>
    <w:basedOn w:val="1"/>
    <w:semiHidden/>
    <w:qFormat/>
    <w:uiPriority w:val="0"/>
    <w:pPr>
      <w:spacing w:after="120"/>
      <w:ind w:leftChars="200"/>
    </w:pPr>
  </w:style>
  <w:style w:type="paragraph" w:styleId="36">
    <w:name w:val="List Number 3"/>
    <w:basedOn w:val="1"/>
    <w:semiHidden/>
    <w:uiPriority w:val="0"/>
    <w:pPr>
      <w:numPr>
        <w:ilvl w:val="0"/>
        <w:numId w:val="9"/>
      </w:numPr>
    </w:pPr>
  </w:style>
  <w:style w:type="paragraph" w:styleId="37">
    <w:name w:val="List 2"/>
    <w:basedOn w:val="1"/>
    <w:semiHidden/>
    <w:uiPriority w:val="0"/>
    <w:pPr>
      <w:ind w:leftChars="200" w:hangingChars="200"/>
    </w:pPr>
  </w:style>
  <w:style w:type="paragraph" w:styleId="38">
    <w:name w:val="List Continue"/>
    <w:basedOn w:val="1"/>
    <w:semiHidden/>
    <w:uiPriority w:val="0"/>
    <w:pPr>
      <w:spacing w:after="120"/>
      <w:ind w:leftChars="200"/>
    </w:pPr>
  </w:style>
  <w:style w:type="paragraph" w:styleId="39">
    <w:name w:val="Block Text"/>
    <w:basedOn w:val="1"/>
    <w:semiHidden/>
    <w:qFormat/>
    <w:uiPriority w:val="0"/>
    <w:pPr>
      <w:spacing w:after="120"/>
      <w:ind w:leftChars="700" w:rightChars="700"/>
    </w:pPr>
  </w:style>
  <w:style w:type="paragraph" w:styleId="40">
    <w:name w:val="List Bullet 2"/>
    <w:basedOn w:val="1"/>
    <w:semiHidden/>
    <w:uiPriority w:val="0"/>
    <w:pPr>
      <w:numPr>
        <w:ilvl w:val="0"/>
        <w:numId w:val="10"/>
      </w:numPr>
    </w:pPr>
  </w:style>
  <w:style w:type="paragraph" w:styleId="41">
    <w:name w:val="HTML Address"/>
    <w:basedOn w:val="1"/>
    <w:semiHidden/>
    <w:uiPriority w:val="0"/>
    <w:rPr>
      <w:i/>
      <w:iCs/>
    </w:rPr>
  </w:style>
  <w:style w:type="paragraph" w:styleId="42">
    <w:name w:val="index 4"/>
    <w:basedOn w:val="1"/>
    <w:next w:val="1"/>
    <w:semiHidden/>
    <w:uiPriority w:val="0"/>
    <w:pPr>
      <w:ind w:left="1260"/>
    </w:pPr>
  </w:style>
  <w:style w:type="paragraph" w:styleId="43">
    <w:name w:val="toc 5"/>
    <w:basedOn w:val="1"/>
    <w:next w:val="1"/>
    <w:semiHidden/>
    <w:uiPriority w:val="0"/>
    <w:pPr>
      <w:spacing w:before="80" w:after="80"/>
      <w:ind w:left="0"/>
    </w:pPr>
    <w:rPr>
      <w:sz w:val="20"/>
      <w:szCs w:val="20"/>
    </w:rPr>
  </w:style>
  <w:style w:type="paragraph" w:styleId="44">
    <w:name w:val="toc 3"/>
    <w:basedOn w:val="1"/>
    <w:next w:val="1"/>
    <w:semiHidden/>
    <w:uiPriority w:val="0"/>
    <w:pPr>
      <w:spacing w:before="80" w:after="80"/>
      <w:ind w:left="0"/>
    </w:pPr>
    <w:rPr>
      <w:sz w:val="20"/>
      <w:szCs w:val="20"/>
    </w:rPr>
  </w:style>
  <w:style w:type="paragraph" w:styleId="45">
    <w:name w:val="Plain Text"/>
    <w:basedOn w:val="1"/>
    <w:semiHidden/>
    <w:uiPriority w:val="0"/>
    <w:rPr>
      <w:rFonts w:ascii="宋体" w:hAnsi="Courier New" w:cs="Courier New"/>
    </w:rPr>
  </w:style>
  <w:style w:type="paragraph" w:styleId="46">
    <w:name w:val="List Bullet 5"/>
    <w:basedOn w:val="1"/>
    <w:semiHidden/>
    <w:uiPriority w:val="0"/>
    <w:pPr>
      <w:numPr>
        <w:ilvl w:val="0"/>
        <w:numId w:val="11"/>
      </w:numPr>
    </w:pPr>
  </w:style>
  <w:style w:type="paragraph" w:styleId="47">
    <w:name w:val="List Number 4"/>
    <w:basedOn w:val="1"/>
    <w:semiHidden/>
    <w:uiPriority w:val="0"/>
    <w:pPr>
      <w:numPr>
        <w:ilvl w:val="0"/>
        <w:numId w:val="12"/>
      </w:numPr>
    </w:pPr>
  </w:style>
  <w:style w:type="paragraph" w:styleId="48">
    <w:name w:val="toc 8"/>
    <w:basedOn w:val="1"/>
    <w:next w:val="1"/>
    <w:semiHidden/>
    <w:uiPriority w:val="0"/>
    <w:pPr>
      <w:ind w:left="2940"/>
    </w:pPr>
    <w:rPr>
      <w:sz w:val="24"/>
    </w:rPr>
  </w:style>
  <w:style w:type="paragraph" w:styleId="49">
    <w:name w:val="index 3"/>
    <w:next w:val="1"/>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uiPriority w:val="0"/>
    <w:pPr>
      <w:ind w:leftChars="2500"/>
    </w:pPr>
  </w:style>
  <w:style w:type="paragraph" w:styleId="51">
    <w:name w:val="Body Text Indent 2"/>
    <w:basedOn w:val="1"/>
    <w:semiHidden/>
    <w:qFormat/>
    <w:uiPriority w:val="0"/>
    <w:pPr>
      <w:spacing w:after="120" w:line="480" w:lineRule="auto"/>
      <w:ind w:leftChars="200"/>
    </w:pPr>
  </w:style>
  <w:style w:type="paragraph" w:styleId="52">
    <w:name w:val="endnote text"/>
    <w:basedOn w:val="1"/>
    <w:semiHidden/>
    <w:uiPriority w:val="0"/>
  </w:style>
  <w:style w:type="paragraph" w:styleId="53">
    <w:name w:val="List Continue 5"/>
    <w:basedOn w:val="1"/>
    <w:semiHidden/>
    <w:uiPriority w:val="0"/>
    <w:pPr>
      <w:spacing w:after="120"/>
      <w:ind w:leftChars="1000"/>
    </w:pPr>
  </w:style>
  <w:style w:type="paragraph" w:styleId="54">
    <w:name w:val="Balloon Text"/>
    <w:basedOn w:val="1"/>
    <w:semiHidden/>
    <w:uiPriority w:val="0"/>
    <w:rPr>
      <w:sz w:val="18"/>
      <w:szCs w:val="18"/>
    </w:rPr>
  </w:style>
  <w:style w:type="paragraph" w:styleId="55">
    <w:name w:val="footer"/>
    <w:basedOn w:val="56"/>
    <w:semiHidden/>
    <w:uiPriority w:val="0"/>
    <w:pPr>
      <w:spacing w:before="200" w:after="200"/>
      <w:jc w:val="center"/>
    </w:pPr>
    <w:rPr>
      <w:rFonts w:cs="Times New Roman"/>
      <w:b/>
      <w:bCs/>
      <w:sz w:val="22"/>
      <w:szCs w:val="22"/>
    </w:rPr>
  </w:style>
  <w:style w:type="paragraph" w:customStyle="1" w:styleId="56">
    <w:name w:val="Heading Left"/>
    <w:basedOn w:val="1"/>
    <w:uiPriority w:val="0"/>
    <w:pPr>
      <w:spacing w:before="0" w:after="0"/>
      <w:ind w:left="0"/>
    </w:pPr>
    <w:rPr>
      <w:rFonts w:ascii="Times New Roman"/>
      <w:sz w:val="20"/>
      <w:szCs w:val="20"/>
    </w:rPr>
  </w:style>
  <w:style w:type="paragraph" w:styleId="57">
    <w:name w:val="envelope return"/>
    <w:basedOn w:val="1"/>
    <w:semiHidden/>
    <w:uiPriority w:val="0"/>
    <w:rPr>
      <w:rFonts w:ascii="Arial" w:hAnsi="Arial"/>
    </w:rPr>
  </w:style>
  <w:style w:type="paragraph" w:styleId="58">
    <w:name w:val="header"/>
    <w:basedOn w:val="1"/>
    <w:uiPriority w:val="0"/>
    <w:pPr>
      <w:tabs>
        <w:tab w:val="center" w:pos="4153"/>
        <w:tab w:val="right" w:pos="8306"/>
      </w:tabs>
      <w:spacing w:before="0" w:after="0"/>
      <w:ind w:left="0"/>
      <w:jc w:val="right"/>
    </w:pPr>
    <w:rPr>
      <w:sz w:val="18"/>
      <w:szCs w:val="18"/>
    </w:rPr>
  </w:style>
  <w:style w:type="paragraph" w:styleId="59">
    <w:name w:val="Signature"/>
    <w:basedOn w:val="1"/>
    <w:semiHidden/>
    <w:uiPriority w:val="0"/>
    <w:pPr>
      <w:ind w:leftChars="2100"/>
    </w:pPr>
  </w:style>
  <w:style w:type="paragraph" w:styleId="60">
    <w:name w:val="toc 1"/>
    <w:basedOn w:val="1"/>
    <w:next w:val="1"/>
    <w:semiHidden/>
    <w:uiPriority w:val="0"/>
    <w:pPr>
      <w:spacing w:after="80"/>
      <w:ind w:left="0"/>
    </w:pPr>
    <w:rPr>
      <w:rFonts w:ascii="Book Antiqua" w:hAnsi="Book Antiqua" w:cs="Book Antiqua"/>
      <w:b/>
      <w:bCs/>
      <w:sz w:val="24"/>
      <w:szCs w:val="24"/>
    </w:rPr>
  </w:style>
  <w:style w:type="paragraph" w:styleId="61">
    <w:name w:val="List Continue 4"/>
    <w:basedOn w:val="1"/>
    <w:semiHidden/>
    <w:uiPriority w:val="0"/>
    <w:pPr>
      <w:spacing w:after="120"/>
      <w:ind w:leftChars="800"/>
    </w:pPr>
  </w:style>
  <w:style w:type="paragraph" w:styleId="62">
    <w:name w:val="toc 4"/>
    <w:basedOn w:val="1"/>
    <w:next w:val="1"/>
    <w:semiHidden/>
    <w:uiPriority w:val="0"/>
    <w:pPr>
      <w:spacing w:before="80" w:after="80"/>
      <w:ind w:left="0"/>
    </w:pPr>
    <w:rPr>
      <w:sz w:val="20"/>
      <w:szCs w:val="20"/>
    </w:rPr>
  </w:style>
  <w:style w:type="paragraph" w:styleId="63">
    <w:name w:val="index heading"/>
    <w:basedOn w:val="1"/>
    <w:next w:val="64"/>
    <w:semiHidden/>
    <w:uiPriority w:val="0"/>
    <w:rPr>
      <w:rFonts w:ascii="Arial" w:hAnsi="Arial"/>
      <w:b/>
      <w:bCs/>
    </w:rPr>
  </w:style>
  <w:style w:type="paragraph" w:styleId="64">
    <w:name w:val="index 1"/>
    <w:next w:val="1"/>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uiPriority w:val="0"/>
    <w:pPr>
      <w:numPr>
        <w:ilvl w:val="0"/>
        <w:numId w:val="13"/>
      </w:numPr>
    </w:pPr>
  </w:style>
  <w:style w:type="paragraph" w:styleId="67">
    <w:name w:val="List"/>
    <w:basedOn w:val="1"/>
    <w:semiHidden/>
    <w:uiPriority w:val="0"/>
    <w:pPr>
      <w:ind w:left="200" w:hangingChars="200"/>
    </w:pPr>
  </w:style>
  <w:style w:type="paragraph" w:styleId="68">
    <w:name w:val="footnote text"/>
    <w:basedOn w:val="1"/>
    <w:semiHidden/>
    <w:uiPriority w:val="0"/>
    <w:rPr>
      <w:sz w:val="18"/>
      <w:szCs w:val="18"/>
    </w:rPr>
  </w:style>
  <w:style w:type="paragraph" w:styleId="69">
    <w:name w:val="toc 6"/>
    <w:basedOn w:val="1"/>
    <w:next w:val="1"/>
    <w:semiHidden/>
    <w:uiPriority w:val="0"/>
    <w:pPr>
      <w:ind w:left="2100"/>
    </w:pPr>
    <w:rPr>
      <w:sz w:val="24"/>
    </w:rPr>
  </w:style>
  <w:style w:type="paragraph" w:styleId="70">
    <w:name w:val="List 5"/>
    <w:basedOn w:val="1"/>
    <w:semiHidden/>
    <w:qFormat/>
    <w:uiPriority w:val="0"/>
    <w:pPr>
      <w:ind w:leftChars="800" w:hangingChars="200"/>
    </w:pPr>
  </w:style>
  <w:style w:type="paragraph" w:styleId="71">
    <w:name w:val="Body Text Indent 3"/>
    <w:basedOn w:val="1"/>
    <w:semiHidden/>
    <w:qFormat/>
    <w:uiPriority w:val="0"/>
    <w:pPr>
      <w:spacing w:after="120"/>
      <w:ind w:leftChars="200"/>
    </w:pPr>
    <w:rPr>
      <w:sz w:val="16"/>
      <w:szCs w:val="16"/>
    </w:rPr>
  </w:style>
  <w:style w:type="paragraph" w:styleId="72">
    <w:name w:val="index 7"/>
    <w:basedOn w:val="1"/>
    <w:next w:val="1"/>
    <w:semiHidden/>
    <w:uiPriority w:val="0"/>
    <w:pPr>
      <w:ind w:left="1470" w:hanging="210"/>
    </w:pPr>
    <w:rPr>
      <w:sz w:val="20"/>
      <w:szCs w:val="20"/>
    </w:rPr>
  </w:style>
  <w:style w:type="paragraph" w:styleId="73">
    <w:name w:val="index 9"/>
    <w:basedOn w:val="1"/>
    <w:next w:val="1"/>
    <w:semiHidden/>
    <w:uiPriority w:val="0"/>
    <w:pPr>
      <w:ind w:left="1890" w:hanging="210"/>
    </w:pPr>
    <w:rPr>
      <w:sz w:val="20"/>
      <w:szCs w:val="20"/>
    </w:rPr>
  </w:style>
  <w:style w:type="paragraph" w:styleId="74">
    <w:name w:val="table of figures"/>
    <w:basedOn w:val="1"/>
    <w:next w:val="1"/>
    <w:semiHidden/>
    <w:uiPriority w:val="0"/>
    <w:pPr>
      <w:spacing w:afterLines="50"/>
      <w:ind w:leftChars="300"/>
    </w:pPr>
    <w:rPr>
      <w:sz w:val="20"/>
      <w:szCs w:val="20"/>
    </w:rPr>
  </w:style>
  <w:style w:type="paragraph" w:styleId="75">
    <w:name w:val="toc 2"/>
    <w:basedOn w:val="1"/>
    <w:next w:val="1"/>
    <w:semiHidden/>
    <w:uiPriority w:val="0"/>
    <w:pPr>
      <w:spacing w:before="80" w:after="80"/>
      <w:ind w:left="0"/>
    </w:pPr>
    <w:rPr>
      <w:sz w:val="20"/>
      <w:szCs w:val="20"/>
    </w:rPr>
  </w:style>
  <w:style w:type="paragraph" w:styleId="76">
    <w:name w:val="toc 9"/>
    <w:basedOn w:val="1"/>
    <w:next w:val="1"/>
    <w:semiHidden/>
    <w:uiPriority w:val="0"/>
    <w:pPr>
      <w:ind w:left="3360"/>
    </w:pPr>
    <w:rPr>
      <w:sz w:val="24"/>
    </w:rPr>
  </w:style>
  <w:style w:type="paragraph" w:styleId="77">
    <w:name w:val="Body Text 2"/>
    <w:basedOn w:val="1"/>
    <w:semiHidden/>
    <w:qFormat/>
    <w:uiPriority w:val="0"/>
    <w:pPr>
      <w:spacing w:after="120" w:line="480" w:lineRule="auto"/>
    </w:pPr>
  </w:style>
  <w:style w:type="paragraph" w:styleId="78">
    <w:name w:val="List 4"/>
    <w:basedOn w:val="1"/>
    <w:semiHidden/>
    <w:uiPriority w:val="0"/>
    <w:pPr>
      <w:ind w:leftChars="600" w:hangingChars="200"/>
    </w:pPr>
  </w:style>
  <w:style w:type="paragraph" w:styleId="79">
    <w:name w:val="List Continue 2"/>
    <w:basedOn w:val="1"/>
    <w:semiHidden/>
    <w:uiPriority w:val="0"/>
    <w:pPr>
      <w:spacing w:after="120"/>
      <w:ind w:leftChars="400"/>
    </w:pPr>
  </w:style>
  <w:style w:type="paragraph" w:styleId="8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Chars="500" w:hangingChars="500"/>
    </w:pPr>
    <w:rPr>
      <w:rFonts w:ascii="Arial" w:hAnsi="Arial"/>
    </w:rPr>
  </w:style>
  <w:style w:type="paragraph" w:styleId="81">
    <w:name w:val="HTML Preformatted"/>
    <w:basedOn w:val="1"/>
    <w:semiHidden/>
    <w:uiPriority w:val="0"/>
    <w:rPr>
      <w:rFonts w:ascii="Courier New" w:hAnsi="Courier New" w:cs="Courier New"/>
      <w:sz w:val="20"/>
      <w:szCs w:val="20"/>
    </w:rPr>
  </w:style>
  <w:style w:type="paragraph" w:styleId="82">
    <w:name w:val="Normal (Web)"/>
    <w:basedOn w:val="1"/>
    <w:semiHidden/>
    <w:uiPriority w:val="0"/>
    <w:rPr>
      <w:rFonts w:cs="Times New Roman"/>
    </w:rPr>
  </w:style>
  <w:style w:type="paragraph" w:styleId="83">
    <w:name w:val="List Continue 3"/>
    <w:basedOn w:val="1"/>
    <w:semiHidden/>
    <w:uiPriority w:val="0"/>
    <w:pPr>
      <w:spacing w:after="120"/>
      <w:ind w:leftChars="600"/>
    </w:pPr>
  </w:style>
  <w:style w:type="paragraph" w:styleId="84">
    <w:name w:val="index 2"/>
    <w:next w:val="1"/>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uiPriority w:val="0"/>
    <w:pPr>
      <w:spacing w:before="240" w:after="60"/>
      <w:jc w:val="center"/>
      <w:outlineLvl w:val="0"/>
    </w:pPr>
    <w:rPr>
      <w:rFonts w:ascii="Arial" w:hAnsi="Arial"/>
      <w:b/>
      <w:bCs/>
      <w:sz w:val="32"/>
      <w:szCs w:val="32"/>
    </w:rPr>
  </w:style>
  <w:style w:type="paragraph" w:styleId="86">
    <w:name w:val="annotation subject"/>
    <w:basedOn w:val="28"/>
    <w:next w:val="28"/>
    <w:semiHidden/>
    <w:uiPriority w:val="0"/>
    <w:rPr>
      <w:b/>
      <w:bCs/>
    </w:rPr>
  </w:style>
  <w:style w:type="paragraph" w:styleId="87">
    <w:name w:val="Body Text First Indent"/>
    <w:basedOn w:val="34"/>
    <w:semiHidden/>
    <w:qFormat/>
    <w:uiPriority w:val="0"/>
    <w:pPr>
      <w:ind w:firstLineChars="100"/>
    </w:pPr>
  </w:style>
  <w:style w:type="paragraph" w:styleId="88">
    <w:name w:val="Body Text First Indent 2"/>
    <w:basedOn w:val="35"/>
    <w:semiHidden/>
    <w:qFormat/>
    <w:uiPriority w:val="0"/>
    <w:pPr>
      <w:ind w:firstLineChars="200"/>
    </w:pPr>
  </w:style>
  <w:style w:type="table" w:styleId="90">
    <w:name w:val="Table Grid"/>
    <w:basedOn w:val="89"/>
    <w:semiHidden/>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1">
    <w:name w:val="Table Theme"/>
    <w:basedOn w:val="89"/>
    <w:semiHidden/>
    <w:uiPriority w:val="0"/>
    <w:pPr>
      <w:adjustRightInd w:val="0"/>
      <w:snapToGrid w:val="0"/>
      <w:spacing w:before="160" w:after="160" w:line="240" w:lineRule="atLeast"/>
      <w:ind w:left="1701"/>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92">
    <w:name w:val="Table Colorful 1"/>
    <w:basedOn w:val="89"/>
    <w:semiHidden/>
    <w:uiPriority w:val="0"/>
    <w:pPr>
      <w:adjustRightInd w:val="0"/>
      <w:snapToGrid w:val="0"/>
      <w:spacing w:before="160" w:after="160" w:line="240" w:lineRule="atLeast"/>
      <w:ind w:left="1701"/>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CellMar>
        <w:top w:w="0" w:type="dxa"/>
        <w:left w:w="108" w:type="dxa"/>
        <w:bottom w:w="0" w:type="dxa"/>
        <w:right w:w="108" w:type="dxa"/>
      </w:tblCellMar>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uiPriority w:val="0"/>
    <w:pPr>
      <w:adjustRightInd w:val="0"/>
      <w:snapToGrid w:val="0"/>
      <w:spacing w:before="160" w:after="160" w:line="240" w:lineRule="atLeast"/>
      <w:ind w:left="1701"/>
    </w:pPr>
    <w:tblPr>
      <w:tblBorders>
        <w:bottom w:val="single" w:color="000000" w:sz="12" w:space="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uiPriority w:val="0"/>
    <w:pPr>
      <w:adjustRightInd w:val="0"/>
      <w:snapToGrid w:val="0"/>
      <w:spacing w:before="160" w:after="160" w:line="240" w:lineRule="atLeast"/>
      <w:ind w:left="1701"/>
    </w:pPr>
    <w:tblPr>
      <w:tblBorders>
        <w:top w:val="single" w:color="000000" w:sz="18" w:space="0"/>
        <w:left w:val="single" w:color="000000" w:sz="18" w:space="0"/>
        <w:bottom w:val="single" w:color="000000" w:sz="18" w:space="0"/>
        <w:right w:val="single" w:color="000000" w:sz="18" w:space="0"/>
        <w:insideH w:val="single" w:color="C0C0C0" w:sz="6" w:space="0"/>
      </w:tblBorders>
      <w:tblCellMar>
        <w:top w:w="0" w:type="dxa"/>
        <w:left w:w="108" w:type="dxa"/>
        <w:bottom w:w="0" w:type="dxa"/>
        <w:right w:w="108" w:type="dxa"/>
      </w:tblCellMar>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uiPriority w:val="0"/>
    <w:pPr>
      <w:adjustRightInd w:val="0"/>
      <w:snapToGrid w:val="0"/>
      <w:spacing w:before="160" w:after="160" w:line="240" w:lineRule="atLeast"/>
      <w:ind w:left="1701"/>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uiPriority w:val="0"/>
    <w:pPr>
      <w:adjustRightInd w:val="0"/>
      <w:snapToGrid w:val="0"/>
      <w:spacing w:before="160" w:after="160" w:line="240" w:lineRule="atLeast"/>
      <w:ind w:left="1701"/>
    </w:pPr>
    <w:tblPr>
      <w:tblBorders>
        <w:top w:val="single" w:color="000000" w:sz="12" w:space="0"/>
        <w:bottom w:val="single" w:color="000000" w:sz="12" w:space="0"/>
      </w:tblBorders>
      <w:tblCellMar>
        <w:top w:w="0" w:type="dxa"/>
        <w:left w:w="108" w:type="dxa"/>
        <w:bottom w:w="0" w:type="dxa"/>
        <w:right w:w="108" w:type="dxa"/>
      </w:tblCellMar>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uiPriority w:val="0"/>
    <w:pPr>
      <w:adjustRightInd w:val="0"/>
      <w:snapToGrid w:val="0"/>
      <w:spacing w:before="160" w:after="160" w:line="240" w:lineRule="atLeast"/>
      <w:ind w:left="1701"/>
    </w:pPr>
    <w:rPr>
      <w:color w:val="000080"/>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uiPriority w:val="0"/>
    <w:pPr>
      <w:adjustRightInd w:val="0"/>
      <w:snapToGrid w:val="0"/>
      <w:spacing w:before="160" w:after="160" w:line="240" w:lineRule="atLeast"/>
      <w:ind w:left="1701"/>
    </w:pPr>
    <w:tblPr>
      <w:tblBorders>
        <w:top w:val="single" w:color="000000" w:sz="12" w:space="0"/>
        <w:left w:val="single" w:color="000000" w:sz="6" w:space="0"/>
        <w:bottom w:val="single" w:color="000000" w:sz="12" w:space="0"/>
        <w:right w:val="single" w:color="000000" w:sz="6" w:space="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uiPriority w:val="0"/>
    <w:pPr>
      <w:adjustRightInd w:val="0"/>
      <w:snapToGrid w:val="0"/>
      <w:spacing w:before="160" w:after="160" w:line="240" w:lineRule="atLeast"/>
      <w:ind w:left="1701"/>
    </w:pPr>
    <w:tblPr>
      <w:tblBorders>
        <w:top w:val="single" w:color="008000" w:sz="12" w:space="0"/>
        <w:bottom w:val="single" w:color="008000" w:sz="12" w:space="0"/>
      </w:tblBorders>
      <w:tblCellMar>
        <w:top w:w="0" w:type="dxa"/>
        <w:left w:w="108" w:type="dxa"/>
        <w:bottom w:w="0" w:type="dxa"/>
        <w:right w:w="108" w:type="dxa"/>
      </w:tblCellMar>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uiPriority w:val="0"/>
    <w:pPr>
      <w:adjustRightInd w:val="0"/>
      <w:snapToGrid w:val="0"/>
      <w:spacing w:before="160" w:after="160" w:line="240" w:lineRule="atLeast"/>
      <w:ind w:left="1701"/>
    </w:pPr>
    <w:tblPr>
      <w:tblBorders>
        <w:left w:val="single" w:color="000000" w:sz="6" w:space="0"/>
        <w:right w:val="single" w:color="000000" w:sz="6" w:space="0"/>
      </w:tblBorders>
      <w:tblCellMar>
        <w:top w:w="0" w:type="dxa"/>
        <w:left w:w="108" w:type="dxa"/>
        <w:bottom w:w="0" w:type="dxa"/>
        <w:right w:w="108" w:type="dxa"/>
      </w:tblCellMar>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uiPriority w:val="0"/>
    <w:pPr>
      <w:adjustRightInd w:val="0"/>
      <w:snapToGrid w:val="0"/>
      <w:spacing w:before="160" w:after="160" w:line="240" w:lineRule="atLeast"/>
      <w:ind w:left="1701"/>
    </w:pPr>
    <w:tblPr>
      <w:tblBorders>
        <w:bottom w:val="single" w:color="808080" w:sz="12" w:space="0"/>
      </w:tblBorders>
      <w:tblCellMar>
        <w:top w:w="0" w:type="dxa"/>
        <w:left w:w="108" w:type="dxa"/>
        <w:bottom w:w="0" w:type="dxa"/>
        <w:right w:w="108" w:type="dxa"/>
      </w:tblCellMar>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uiPriority w:val="0"/>
    <w:pPr>
      <w:adjustRightInd w:val="0"/>
      <w:snapToGrid w:val="0"/>
      <w:spacing w:before="160" w:after="160" w:line="240" w:lineRule="atLeast"/>
      <w:ind w:left="1701"/>
    </w:pPr>
    <w:tblPr>
      <w:tblBorders>
        <w:top w:val="single" w:color="000000" w:sz="12" w:space="0"/>
        <w:bottom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tblBorders>
      <w:tblCellMar>
        <w:top w:w="0" w:type="dxa"/>
        <w:left w:w="108" w:type="dxa"/>
        <w:bottom w:w="0" w:type="dxa"/>
        <w:right w:w="108" w:type="dxa"/>
      </w:tblCellMar>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uiPriority w:val="0"/>
    <w:pPr>
      <w:adjustRightInd w:val="0"/>
      <w:snapToGrid w:val="0"/>
      <w:spacing w:before="160" w:after="160" w:line="240" w:lineRule="atLeast"/>
      <w:ind w:left="1701"/>
    </w:pPr>
    <w:tblPr>
      <w:tblBorders>
        <w:top w:val="single" w:color="008000" w:sz="12" w:space="0"/>
        <w:left w:val="single" w:color="008000" w:sz="6" w:space="0"/>
        <w:bottom w:val="single" w:color="008000" w:sz="12" w:space="0"/>
        <w:right w:val="single" w:color="008000" w:sz="6" w:space="0"/>
        <w:insideH w:val="single" w:color="000000" w:sz="6" w:space="0"/>
      </w:tblBorders>
      <w:tblCellMar>
        <w:top w:w="0" w:type="dxa"/>
        <w:left w:w="108" w:type="dxa"/>
        <w:bottom w:w="0" w:type="dxa"/>
        <w:right w:w="108" w:type="dxa"/>
      </w:tblCellMar>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V w:val="single" w:color="000000" w:sz="6" w:space="0"/>
      </w:tblBorders>
      <w:tblCellMar>
        <w:top w:w="0" w:type="dxa"/>
        <w:left w:w="108" w:type="dxa"/>
        <w:bottom w:w="0" w:type="dxa"/>
        <w:right w:w="108" w:type="dxa"/>
      </w:tblCellMar>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uiPriority w:val="0"/>
    <w:pPr>
      <w:adjustRightInd w:val="0"/>
      <w:snapToGrid w:val="0"/>
      <w:spacing w:before="160" w:after="160" w:line="240" w:lineRule="atLeast"/>
      <w:ind w:left="1701"/>
    </w:pPr>
    <w:tblPr>
      <w:tblBorders>
        <w:insideH w:val="single" w:color="FFFFFF" w:sz="18" w:space="0"/>
        <w:insideV w:val="single" w:color="FFFFFF" w:sz="18" w:space="0"/>
      </w:tblBorders>
      <w:tblCellMar>
        <w:top w:w="0" w:type="dxa"/>
        <w:left w:w="108" w:type="dxa"/>
        <w:bottom w:w="0" w:type="dxa"/>
        <w:right w:w="108" w:type="dxa"/>
      </w:tblCellMar>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tblBorders>
      <w:tblCellMar>
        <w:top w:w="0" w:type="dxa"/>
        <w:left w:w="108" w:type="dxa"/>
        <w:bottom w:w="0" w:type="dxa"/>
        <w:right w:w="108" w:type="dxa"/>
      </w:tblCellMar>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uiPriority w:val="0"/>
    <w:pPr>
      <w:adjustRightInd w:val="0"/>
      <w:snapToGrid w:val="0"/>
      <w:spacing w:before="160" w:after="160" w:line="240" w:lineRule="atLeast"/>
      <w:ind w:left="1701"/>
    </w:pPr>
    <w:rPr>
      <w:b/>
      <w:bCs/>
    </w:rPr>
    <w:tblPr>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uiPriority w:val="0"/>
    <w:pPr>
      <w:adjustRightInd w:val="0"/>
      <w:snapToGrid w:val="0"/>
      <w:spacing w:before="160" w:after="160" w:line="240" w:lineRule="atLeast"/>
      <w:ind w:left="1701"/>
    </w:pPr>
    <w:rPr>
      <w:b/>
      <w:bCs/>
    </w:rPr>
    <w:tblPr>
      <w:tblBorders>
        <w:top w:val="single" w:color="000080" w:sz="6" w:space="0"/>
        <w:left w:val="single" w:color="000080" w:sz="6" w:space="0"/>
        <w:bottom w:val="single" w:color="000080" w:sz="6" w:space="0"/>
        <w:right w:val="single" w:color="000080" w:sz="6" w:space="0"/>
        <w:insideV w:val="single" w:color="000080" w:sz="6" w:space="0"/>
      </w:tblBorders>
      <w:tblCellMar>
        <w:top w:w="0" w:type="dxa"/>
        <w:left w:w="108" w:type="dxa"/>
        <w:bottom w:w="0" w:type="dxa"/>
        <w:right w:w="108" w:type="dxa"/>
      </w:tblCellMar>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uiPriority w:val="0"/>
    <w:pPr>
      <w:adjustRightInd w:val="0"/>
      <w:snapToGrid w:val="0"/>
      <w:spacing w:before="160" w:after="160" w:line="240" w:lineRule="atLeast"/>
      <w:ind w:left="1701"/>
    </w:pPr>
    <w:tblPr>
      <w:tblCellMar>
        <w:top w:w="0" w:type="dxa"/>
        <w:left w:w="108" w:type="dxa"/>
        <w:bottom w:w="0" w:type="dxa"/>
        <w:right w:w="108" w:type="dxa"/>
      </w:tblCellMar>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uiPriority w:val="0"/>
    <w:pPr>
      <w:adjustRightInd w:val="0"/>
      <w:snapToGrid w:val="0"/>
      <w:spacing w:before="160" w:after="160" w:line="240" w:lineRule="atLeast"/>
      <w:ind w:left="1701"/>
    </w:pPr>
    <w:tblPr>
      <w:tblBorders>
        <w:top w:val="single" w:color="808080" w:sz="12" w:space="0"/>
        <w:left w:val="single" w:color="808080" w:sz="12" w:space="0"/>
        <w:bottom w:val="single" w:color="808080" w:sz="12" w:space="0"/>
        <w:right w:val="single" w:color="808080" w:sz="12" w:space="0"/>
        <w:insideV w:val="single" w:color="C0C0C0" w:sz="6" w:space="0"/>
      </w:tblBorders>
      <w:tblCellMar>
        <w:top w:w="0" w:type="dxa"/>
        <w:left w:w="108" w:type="dxa"/>
        <w:bottom w:w="0" w:type="dxa"/>
        <w:right w:w="108" w:type="dxa"/>
      </w:tblCellMar>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uiPriority w:val="0"/>
    <w:pPr>
      <w:adjustRightInd w:val="0"/>
      <w:snapToGrid w:val="0"/>
      <w:spacing w:before="160" w:after="160" w:line="240" w:lineRule="atLeast"/>
      <w:ind w:left="1701"/>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uiPriority w:val="0"/>
    <w:pPr>
      <w:adjustRightInd w:val="0"/>
      <w:snapToGrid w:val="0"/>
      <w:spacing w:before="160" w:after="160" w:line="240" w:lineRule="atLeast"/>
      <w:ind w:left="1701"/>
    </w:pPr>
    <w:tblPr>
      <w:tblBorders>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uiPriority w:val="0"/>
    <w:pPr>
      <w:adjustRightInd w:val="0"/>
      <w:snapToGrid w:val="0"/>
      <w:spacing w:before="160" w:after="160" w:line="240" w:lineRule="atLeast"/>
      <w:ind w:left="1701"/>
    </w:pPr>
    <w:tblPr>
      <w:tblBorders>
        <w:top w:val="single" w:color="000000" w:sz="6" w:space="0"/>
        <w:left w:val="single" w:color="000000" w:sz="12" w:space="0"/>
        <w:bottom w:val="single" w:color="000000" w:sz="6"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uiPriority w:val="0"/>
    <w:pPr>
      <w:adjustRightInd w:val="0"/>
      <w:snapToGrid w:val="0"/>
      <w:spacing w:before="160" w:after="160" w:line="240" w:lineRule="atLeast"/>
      <w:ind w:left="1701"/>
    </w:pPr>
    <w:tblPr>
      <w:tblBorders>
        <w:left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uiPriority w:val="0"/>
    <w:pPr>
      <w:adjustRightInd w:val="0"/>
      <w:snapToGrid w:val="0"/>
      <w:spacing w:before="160" w:after="160" w:line="240" w:lineRule="atLeast"/>
      <w:ind w:left="1701"/>
    </w:pPr>
    <w:tblPr>
      <w:tblBorders>
        <w:top w:val="single" w:color="000000" w:sz="12" w:space="0"/>
        <w:left w:val="single" w:color="000000" w:sz="12" w:space="0"/>
        <w:bottom w:val="single" w:color="000000" w:sz="12" w:space="0"/>
        <w:right w:val="single" w:color="000000" w:sz="12" w:space="0"/>
        <w:insideV w:val="single" w:color="000000" w:sz="6" w:space="0"/>
      </w:tblBorders>
      <w:tblCellMar>
        <w:top w:w="0" w:type="dxa"/>
        <w:left w:w="108" w:type="dxa"/>
        <w:bottom w:w="0" w:type="dxa"/>
        <w:right w:w="108" w:type="dxa"/>
      </w:tblCellMar>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qFormat/>
    <w:uiPriority w:val="0"/>
    <w:pPr>
      <w:adjustRightInd w:val="0"/>
      <w:snapToGrid w:val="0"/>
      <w:spacing w:before="160" w:after="160" w:line="240" w:lineRule="atLeast"/>
      <w:ind w:left="1701"/>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qFormat/>
    <w:uiPriority w:val="0"/>
    <w:pPr>
      <w:adjustRightInd w:val="0"/>
      <w:snapToGrid w:val="0"/>
      <w:spacing w:before="160" w:after="160" w:line="240" w:lineRule="atLeast"/>
      <w:ind w:left="1701"/>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top w:w="0" w:type="dxa"/>
        <w:left w:w="108" w:type="dxa"/>
        <w:bottom w:w="0" w:type="dxa"/>
        <w:right w:w="108" w:type="dxa"/>
      </w:tblCellMar>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uiPriority w:val="0"/>
    <w:pPr>
      <w:adjustRightInd w:val="0"/>
      <w:snapToGrid w:val="0"/>
      <w:spacing w:before="160" w:after="160" w:line="240" w:lineRule="atLeast"/>
      <w:ind w:left="1701"/>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uiPriority w:val="0"/>
    <w:pPr>
      <w:adjustRightInd w:val="0"/>
      <w:snapToGrid w:val="0"/>
      <w:spacing w:before="160" w:after="160" w:line="240" w:lineRule="atLeast"/>
      <w:ind w:left="1701"/>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uiPriority w:val="0"/>
    <w:pPr>
      <w:adjustRightInd w:val="0"/>
      <w:snapToGrid w:val="0"/>
      <w:spacing w:before="160" w:after="160" w:line="240" w:lineRule="atLeast"/>
      <w:ind w:left="1701"/>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basedOn w:val="134"/>
    <w:semiHidden/>
    <w:qFormat/>
    <w:uiPriority w:val="0"/>
    <w:rPr>
      <w:b/>
      <w:bCs/>
    </w:rPr>
  </w:style>
  <w:style w:type="character" w:styleId="136">
    <w:name w:val="endnote reference"/>
    <w:basedOn w:val="134"/>
    <w:semiHidden/>
    <w:uiPriority w:val="0"/>
    <w:rPr>
      <w:vertAlign w:val="superscript"/>
    </w:rPr>
  </w:style>
  <w:style w:type="character" w:styleId="137">
    <w:name w:val="page number"/>
    <w:basedOn w:val="134"/>
    <w:semiHidden/>
    <w:qFormat/>
    <w:uiPriority w:val="0"/>
  </w:style>
  <w:style w:type="character" w:styleId="138">
    <w:name w:val="FollowedHyperlink"/>
    <w:qFormat/>
    <w:uiPriority w:val="0"/>
    <w:rPr>
      <w:color w:val="800080"/>
      <w:u w:val="none"/>
    </w:rPr>
  </w:style>
  <w:style w:type="character" w:styleId="139">
    <w:name w:val="Emphasis"/>
    <w:basedOn w:val="134"/>
    <w:semiHidden/>
    <w:uiPriority w:val="0"/>
    <w:rPr>
      <w:i/>
      <w:iCs/>
    </w:rPr>
  </w:style>
  <w:style w:type="character" w:styleId="140">
    <w:name w:val="line number"/>
    <w:basedOn w:val="134"/>
    <w:semiHidden/>
    <w:qFormat/>
    <w:uiPriority w:val="0"/>
  </w:style>
  <w:style w:type="character" w:styleId="141">
    <w:name w:val="HTML Definition"/>
    <w:basedOn w:val="134"/>
    <w:semiHidden/>
    <w:uiPriority w:val="0"/>
    <w:rPr>
      <w:i/>
      <w:iCs/>
    </w:rPr>
  </w:style>
  <w:style w:type="character" w:styleId="142">
    <w:name w:val="HTML Typewriter"/>
    <w:basedOn w:val="134"/>
    <w:semiHidden/>
    <w:uiPriority w:val="0"/>
    <w:rPr>
      <w:rFonts w:ascii="Courier New" w:hAnsi="Courier New" w:cs="Courier New"/>
      <w:sz w:val="20"/>
      <w:szCs w:val="20"/>
    </w:rPr>
  </w:style>
  <w:style w:type="character" w:styleId="143">
    <w:name w:val="HTML Acronym"/>
    <w:basedOn w:val="134"/>
    <w:semiHidden/>
    <w:uiPriority w:val="0"/>
  </w:style>
  <w:style w:type="character" w:styleId="144">
    <w:name w:val="HTML Variable"/>
    <w:basedOn w:val="134"/>
    <w:semiHidden/>
    <w:uiPriority w:val="0"/>
    <w:rPr>
      <w:i/>
      <w:iCs/>
    </w:rPr>
  </w:style>
  <w:style w:type="character" w:styleId="145">
    <w:name w:val="Hyperlink"/>
    <w:uiPriority w:val="0"/>
    <w:rPr>
      <w:color w:val="0000FF"/>
      <w:u w:val="none"/>
    </w:rPr>
  </w:style>
  <w:style w:type="character" w:styleId="146">
    <w:name w:val="HTML Code"/>
    <w:basedOn w:val="134"/>
    <w:semiHidden/>
    <w:uiPriority w:val="0"/>
    <w:rPr>
      <w:rFonts w:ascii="Courier New" w:hAnsi="Courier New" w:cs="Courier New"/>
      <w:sz w:val="20"/>
      <w:szCs w:val="20"/>
    </w:rPr>
  </w:style>
  <w:style w:type="character" w:styleId="147">
    <w:name w:val="annotation reference"/>
    <w:basedOn w:val="134"/>
    <w:semiHidden/>
    <w:uiPriority w:val="0"/>
    <w:rPr>
      <w:sz w:val="21"/>
      <w:szCs w:val="21"/>
    </w:rPr>
  </w:style>
  <w:style w:type="character" w:styleId="148">
    <w:name w:val="HTML Cite"/>
    <w:basedOn w:val="134"/>
    <w:semiHidden/>
    <w:uiPriority w:val="0"/>
    <w:rPr>
      <w:i/>
      <w:iCs/>
    </w:rPr>
  </w:style>
  <w:style w:type="character" w:styleId="149">
    <w:name w:val="footnote reference"/>
    <w:basedOn w:val="134"/>
    <w:semiHidden/>
    <w:uiPriority w:val="0"/>
    <w:rPr>
      <w:vertAlign w:val="superscript"/>
    </w:rPr>
  </w:style>
  <w:style w:type="character" w:styleId="150">
    <w:name w:val="HTML Keyboard"/>
    <w:basedOn w:val="134"/>
    <w:semiHidden/>
    <w:uiPriority w:val="0"/>
    <w:rPr>
      <w:rFonts w:ascii="Courier New" w:hAnsi="Courier New" w:cs="Courier New"/>
      <w:sz w:val="20"/>
      <w:szCs w:val="20"/>
    </w:rPr>
  </w:style>
  <w:style w:type="character" w:styleId="151">
    <w:name w:val="HTML Sample"/>
    <w:basedOn w:val="134"/>
    <w:semiHidden/>
    <w:uiPriority w:val="0"/>
    <w:rPr>
      <w:rFonts w:ascii="Courier New" w:hAnsi="Courier New" w:cs="Courier New"/>
    </w:rPr>
  </w:style>
  <w:style w:type="paragraph" w:customStyle="1" w:styleId="152">
    <w:name w:val="Normal In Title Page"/>
    <w:qFormat/>
    <w:uiPriority w:val="0"/>
    <w:rPr>
      <w:rFonts w:ascii="Arial" w:hAnsi="Arial" w:eastAsia="宋体" w:cs="Arial"/>
      <w:kern w:val="2"/>
      <w:sz w:val="22"/>
      <w:szCs w:val="22"/>
      <w:lang w:val="en-US" w:eastAsia="zh-CN" w:bidi="ar-SA"/>
    </w:rPr>
  </w:style>
  <w:style w:type="paragraph" w:customStyle="1" w:styleId="153">
    <w:name w:val="Table Text In Title Page"/>
    <w:qFormat/>
    <w:uiPriority w:val="0"/>
    <w:pPr>
      <w:autoSpaceDE w:val="0"/>
      <w:autoSpaceDN w:val="0"/>
      <w:spacing w:before="80" w:after="80"/>
      <w:jc w:val="left"/>
    </w:pPr>
    <w:rPr>
      <w:rFonts w:ascii="Arial" w:hAnsi="Arial" w:eastAsia="宋体" w:cs="Arial"/>
      <w:snapToGrid w:val="0"/>
      <w:kern w:val="0"/>
      <w:sz w:val="20"/>
      <w:szCs w:val="20"/>
      <w:lang w:val="zh-CN" w:eastAsia="en-US" w:bidi="ar-SA"/>
    </w:rPr>
  </w:style>
  <w:style w:type="paragraph" w:customStyle="1" w:styleId="154">
    <w:name w:val="Appendix heading 1"/>
    <w:basedOn w:val="3"/>
    <w:next w:val="155"/>
    <w:qFormat/>
    <w:uiPriority w:val="0"/>
    <w:pPr>
      <w:keepLines/>
      <w:numPr>
        <w:ilvl w:val="0"/>
        <w:numId w:val="2"/>
      </w:numPr>
      <w:pBdr>
        <w:bottom w:val="single" w:color="auto" w:sz="12" w:space="1"/>
      </w:pBdr>
      <w:topLinePunct w:val="0"/>
      <w:outlineLvl w:val="0"/>
    </w:pPr>
    <w:rPr>
      <w:bCs w:val="0"/>
    </w:rPr>
  </w:style>
  <w:style w:type="paragraph" w:customStyle="1" w:styleId="155">
    <w:name w:val="附录 标题 2"/>
    <w:basedOn w:val="4"/>
    <w:next w:val="156"/>
    <w:qFormat/>
    <w:uiPriority w:val="0"/>
    <w:pPr>
      <w:numPr>
        <w:ilvl w:val="1"/>
        <w:numId w:val="2"/>
      </w:numPr>
      <w:topLinePunct w:val="0"/>
      <w:spacing w:before="200"/>
      <w:outlineLvl w:val="1"/>
    </w:pPr>
    <w:rPr>
      <w:rFonts w:cs="Times New Roman"/>
    </w:rPr>
  </w:style>
  <w:style w:type="paragraph" w:customStyle="1" w:styleId="156">
    <w:name w:val="附录 标题 3"/>
    <w:basedOn w:val="5"/>
    <w:next w:val="157"/>
    <w:uiPriority w:val="0"/>
    <w:pPr>
      <w:numPr>
        <w:ilvl w:val="2"/>
        <w:numId w:val="2"/>
      </w:numPr>
      <w:topLinePunct w:val="0"/>
      <w:outlineLvl w:val="2"/>
    </w:pPr>
    <w:rPr>
      <w:rFonts w:cs="Times New Roman"/>
    </w:rPr>
  </w:style>
  <w:style w:type="paragraph" w:customStyle="1" w:styleId="157">
    <w:name w:val="附录 标题 4"/>
    <w:basedOn w:val="6"/>
    <w:next w:val="158"/>
    <w:uiPriority w:val="0"/>
    <w:pPr>
      <w:numPr>
        <w:ilvl w:val="3"/>
        <w:numId w:val="2"/>
      </w:numPr>
      <w:topLinePunct w:val="0"/>
      <w:outlineLvl w:val="3"/>
    </w:pPr>
    <w:rPr>
      <w:rFonts w:cs="Times New Roman"/>
    </w:rPr>
  </w:style>
  <w:style w:type="paragraph" w:customStyle="1" w:styleId="158">
    <w:name w:val="附录 标题 5"/>
    <w:basedOn w:val="7"/>
    <w:next w:val="1"/>
    <w:uiPriority w:val="0"/>
    <w:pPr>
      <w:numPr>
        <w:ilvl w:val="4"/>
        <w:numId w:val="2"/>
      </w:numPr>
      <w:topLinePunct w:val="0"/>
      <w:outlineLvl w:val="4"/>
    </w:pPr>
    <w:rPr>
      <w:rFonts w:cs="Times New Roman"/>
    </w:rPr>
  </w:style>
  <w:style w:type="paragraph" w:customStyle="1" w:styleId="159">
    <w:name w:val="Block Label"/>
    <w:basedOn w:val="1"/>
    <w:next w:val="1"/>
    <w:qFormat/>
    <w:uiPriority w:val="0"/>
    <w:pPr>
      <w:keepNext/>
      <w:keepLines/>
      <w:numPr>
        <w:ilvl w:val="5"/>
        <w:numId w:val="1"/>
      </w:numPr>
      <w:spacing w:before="300" w:after="80"/>
    </w:pPr>
    <w:rPr>
      <w:rFonts w:ascii="Book Antiqua" w:hAnsi="Book Antiqua" w:eastAsia="黑体" w:cs="Book Antiqua"/>
      <w:bCs/>
      <w:kern w:val="0"/>
      <w:sz w:val="26"/>
      <w:szCs w:val="26"/>
    </w:rPr>
  </w:style>
  <w:style w:type="paragraph" w:customStyle="1" w:styleId="160">
    <w:name w:val="Subsection"/>
    <w:basedOn w:val="1"/>
    <w:next w:val="1"/>
    <w:qFormat/>
    <w:uiPriority w:val="0"/>
    <w:pPr>
      <w:keepNext/>
      <w:keepLines/>
      <w:numPr>
        <w:ilvl w:val="5"/>
        <w:numId w:val="1"/>
      </w:numPr>
      <w:spacing w:before="300" w:after="80"/>
    </w:pPr>
    <w:rPr>
      <w:rFonts w:ascii="Book Antiqua" w:hAnsi="Book Antiqua" w:eastAsia="黑体" w:cs="Book Antiqua"/>
      <w:bCs/>
      <w:kern w:val="0"/>
      <w:sz w:val="22"/>
      <w:szCs w:val="22"/>
    </w:rPr>
  </w:style>
  <w:style w:type="paragraph" w:customStyle="1" w:styleId="161">
    <w:name w:val="Block Label With Six Number"/>
    <w:basedOn w:val="1"/>
    <w:next w:val="1"/>
    <w:qFormat/>
    <w:uiPriority w:val="0"/>
    <w:pPr>
      <w:keepNext/>
      <w:keepLines/>
      <w:spacing w:before="300" w:after="80"/>
      <w:ind w:left="0"/>
      <w:outlineLvl w:val="5"/>
    </w:pPr>
    <w:rPr>
      <w:rFonts w:ascii="Book Antiqua" w:hAnsi="Book Antiqua" w:eastAsia="黑体" w:cs="Book Antiqua"/>
      <w:bCs/>
      <w:kern w:val="0"/>
      <w:sz w:val="24"/>
      <w:szCs w:val="24"/>
    </w:rPr>
  </w:style>
  <w:style w:type="paragraph" w:customStyle="1" w:styleId="162">
    <w:name w:val="Block Label With Seven Number"/>
    <w:basedOn w:val="1"/>
    <w:next w:val="1"/>
    <w:qFormat/>
    <w:uiPriority w:val="0"/>
    <w:pPr>
      <w:keepNext/>
      <w:keepLines/>
      <w:spacing w:before="300" w:after="80"/>
      <w:ind w:left="0"/>
      <w:outlineLvl w:val="6"/>
    </w:pPr>
    <w:rPr>
      <w:rFonts w:ascii="Book Antiqua" w:hAnsi="Book Antiqua" w:eastAsia="黑体" w:cs="Book Antiqua"/>
      <w:bCs/>
      <w:kern w:val="0"/>
      <w:sz w:val="24"/>
      <w:szCs w:val="24"/>
    </w:rPr>
  </w:style>
  <w:style w:type="paragraph" w:customStyle="1" w:styleId="163">
    <w:name w:val="Block Label In Title Page"/>
    <w:next w:val="1"/>
    <w:qFormat/>
    <w:uiPriority w:val="0"/>
    <w:pPr>
      <w:keepNext/>
      <w:keepLines/>
      <w:spacing w:before="200" w:after="160"/>
    </w:pPr>
    <w:rPr>
      <w:rFonts w:ascii="Book Antiqua" w:hAnsi="Book Antiqua" w:eastAsia="黑体" w:cs="Book Antiqua"/>
      <w:bCs/>
      <w:kern w:val="0"/>
      <w:sz w:val="26"/>
      <w:szCs w:val="26"/>
      <w:lang w:val="en-US" w:eastAsia="en-US" w:bidi="ar-SA"/>
    </w:rPr>
  </w:style>
  <w:style w:type="paragraph" w:customStyle="1" w:styleId="164">
    <w:name w:val="Copyright Declaration1"/>
    <w:uiPriority w:val="0"/>
    <w:pPr>
      <w:spacing w:before="80" w:after="80"/>
    </w:pPr>
    <w:rPr>
      <w:rFonts w:ascii="Arial" w:hAnsi="Arial" w:eastAsia="黑体" w:cs="Arial"/>
      <w:b/>
      <w:bCs/>
      <w:sz w:val="48"/>
      <w:szCs w:val="48"/>
      <w:lang w:val="en-US" w:eastAsia="zh-CN" w:bidi="ar-SA"/>
    </w:rPr>
  </w:style>
  <w:style w:type="paragraph" w:customStyle="1" w:styleId="165">
    <w:name w:val="Cover 1"/>
    <w:basedOn w:val="1"/>
    <w:uiPriority w:val="0"/>
    <w:pPr>
      <w:widowControl w:val="0"/>
      <w:kinsoku w:val="0"/>
      <w:overflowPunct w:val="0"/>
      <w:topLinePunct w:val="0"/>
      <w:autoSpaceDE w:val="0"/>
      <w:autoSpaceDN w:val="0"/>
      <w:spacing w:before="80" w:after="80"/>
      <w:ind w:left="0"/>
    </w:pPr>
    <w:rPr>
      <w:rFonts w:ascii="Arial" w:hAnsi="Arial"/>
      <w:b/>
      <w:bCs/>
      <w:kern w:val="0"/>
      <w:sz w:val="40"/>
      <w:szCs w:val="40"/>
    </w:rPr>
  </w:style>
  <w:style w:type="paragraph" w:customStyle="1" w:styleId="166">
    <w:name w:val="Cover 2"/>
    <w:qFormat/>
    <w:uiPriority w:val="0"/>
    <w:pPr>
      <w:adjustRightInd w:val="0"/>
      <w:snapToGrid w:val="0"/>
    </w:pPr>
    <w:rPr>
      <w:rFonts w:ascii="Arial" w:hAnsi="Arial" w:eastAsia="黑体" w:cs="Arial"/>
      <w:sz w:val="32"/>
      <w:szCs w:val="32"/>
      <w:lang w:val="en-US" w:eastAsia="en-US" w:bidi="ar-SA"/>
    </w:rPr>
  </w:style>
  <w:style w:type="paragraph" w:customStyle="1" w:styleId="167">
    <w:name w:val="Cover Tex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8">
    <w:name w:val="Cover 5"/>
    <w:basedOn w:val="1"/>
    <w:uiPriority w:val="0"/>
    <w:pPr>
      <w:widowControl w:val="0"/>
      <w:spacing w:before="0" w:after="0" w:line="240" w:lineRule="auto"/>
      <w:ind w:left="0"/>
    </w:pPr>
    <w:rPr>
      <w:rFonts w:ascii="Arial"/>
      <w:sz w:val="18"/>
      <w:szCs w:val="18"/>
    </w:rPr>
  </w:style>
  <w:style w:type="paragraph" w:customStyle="1" w:styleId="169">
    <w:name w:val="Cover 3"/>
    <w:basedOn w:val="1"/>
    <w:uiPriority w:val="0"/>
    <w:pPr>
      <w:widowControl w:val="0"/>
      <w:topLinePunct w:val="0"/>
      <w:spacing w:before="80" w:after="80"/>
      <w:ind w:left="0"/>
    </w:pPr>
    <w:rPr>
      <w:rFonts w:ascii="Arial" w:hAnsi="Arial" w:eastAsia="黑体" w:cs="Arial"/>
      <w:b/>
      <w:bCs/>
      <w:spacing w:val="-4"/>
      <w:sz w:val="22"/>
      <w:szCs w:val="22"/>
      <w:lang w:val="en-US" w:eastAsia="en-US" w:bidi="ar-SA"/>
    </w:rPr>
  </w:style>
  <w:style w:type="paragraph" w:customStyle="1" w:styleId="170">
    <w:name w:val="Cover 4"/>
    <w:basedOn w:val="1"/>
    <w:uiPriority w:val="0"/>
    <w:pPr>
      <w:widowControl w:val="0"/>
      <w:topLinePunct w:val="0"/>
      <w:spacing w:before="80" w:after="80"/>
      <w:ind w:left="0"/>
    </w:pPr>
    <w:rPr>
      <w:rFonts w:ascii="Arial" w:hAnsi="Arial" w:eastAsia="黑体"/>
      <w:b/>
      <w:bCs/>
      <w:spacing w:val="-4"/>
      <w:sz w:val="22"/>
      <w:szCs w:val="22"/>
    </w:rPr>
  </w:style>
  <w:style w:type="paragraph" w:customStyle="1" w:styleId="171">
    <w:name w:val="Figure"/>
    <w:basedOn w:val="1"/>
    <w:next w:val="1"/>
    <w:uiPriority w:val="0"/>
    <w:pPr>
      <w:keepNext/>
    </w:pPr>
  </w:style>
  <w:style w:type="paragraph" w:customStyle="1" w:styleId="172">
    <w:name w:val="Figure Description"/>
    <w:next w:val="171"/>
    <w:uiPriority w:val="0"/>
    <w:pPr>
      <w:keepNext/>
      <w:numPr>
        <w:ilvl w:val="7"/>
        <w:numId w:val="1"/>
      </w:numPr>
      <w:adjustRightInd w:val="0"/>
      <w:snapToGrid w:val="0"/>
      <w:spacing w:before="320" w:after="80" w:line="240" w:lineRule="atLeast"/>
    </w:pPr>
    <w:rPr>
      <w:rFonts w:ascii="Times New Roman" w:hAnsi="Times New Roman" w:eastAsia="黑体" w:cs="Arial"/>
      <w:spacing w:val="-4"/>
      <w:kern w:val="2"/>
      <w:sz w:val="21"/>
      <w:szCs w:val="21"/>
      <w:lang w:val="en-US" w:eastAsia="zh-CN" w:bidi="ar-SA"/>
    </w:rPr>
  </w:style>
  <w:style w:type="paragraph" w:customStyle="1" w:styleId="173">
    <w:name w:val="Figure Tex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4">
    <w:name w:val="Heading Right"/>
    <w:basedOn w:val="1"/>
    <w:uiPriority w:val="0"/>
    <w:pPr>
      <w:spacing w:before="0" w:after="0"/>
      <w:ind w:left="0"/>
      <w:jc w:val="right"/>
    </w:pPr>
    <w:rPr>
      <w:rFonts w:ascii="Times New Roman"/>
      <w:sz w:val="20"/>
      <w:szCs w:val="20"/>
    </w:rPr>
  </w:style>
  <w:style w:type="paragraph" w:customStyle="1" w:styleId="175">
    <w:name w:val="Heading1 No Number"/>
    <w:basedOn w:val="3"/>
    <w:next w:val="1"/>
    <w:uiPriority w:val="0"/>
    <w:pPr>
      <w:pageBreakBefore/>
      <w:numPr>
        <w:numId w:val="0"/>
      </w:numPr>
    </w:pPr>
  </w:style>
  <w:style w:type="paragraph" w:customStyle="1" w:styleId="176">
    <w:name w:val="Heading2 No Number"/>
    <w:basedOn w:val="4"/>
    <w:next w:val="1"/>
    <w:uiPriority w:val="0"/>
    <w:pPr>
      <w:numPr>
        <w:ilvl w:val="0"/>
        <w:numId w:val="0"/>
      </w:numPr>
      <w:outlineLvl w:val="9"/>
    </w:pPr>
    <w:rPr>
      <w:rFonts w:eastAsia="黑体"/>
    </w:rPr>
  </w:style>
  <w:style w:type="paragraph" w:customStyle="1" w:styleId="177">
    <w:name w:val="Heading2 No Number 4 lite"/>
    <w:basedOn w:val="4"/>
    <w:next w:val="1"/>
    <w:uiPriority w:val="0"/>
    <w:pPr>
      <w:numPr>
        <w:ilvl w:val="0"/>
        <w:numId w:val="0"/>
      </w:numPr>
    </w:pPr>
    <w:rPr>
      <w:rFonts w:eastAsia="黑体"/>
    </w:rPr>
  </w:style>
  <w:style w:type="paragraph" w:customStyle="1" w:styleId="178">
    <w:name w:val="Heading3 No Number"/>
    <w:basedOn w:val="5"/>
    <w:next w:val="1"/>
    <w:uiPriority w:val="0"/>
    <w:pPr>
      <w:numPr>
        <w:ilvl w:val="0"/>
        <w:numId w:val="0"/>
      </w:numPr>
    </w:pPr>
    <w:rPr>
      <w:rFonts w:cs="Book Antiqua"/>
    </w:rPr>
  </w:style>
  <w:style w:type="paragraph" w:customStyle="1" w:styleId="179">
    <w:name w:val="Heading4 No Number"/>
    <w:basedOn w:val="1"/>
    <w:semiHidden/>
    <w:uiPriority w:val="0"/>
    <w:pPr>
      <w:keepNext/>
      <w:spacing w:before="200"/>
    </w:pPr>
    <w:rPr>
      <w:rFonts w:eastAsia="黑体"/>
      <w:bCs/>
      <w:spacing w:val="-4"/>
    </w:rPr>
  </w:style>
  <w:style w:type="paragraph" w:customStyle="1" w:styleId="180">
    <w:name w:val="About This Chapter"/>
    <w:basedOn w:val="176"/>
    <w:next w:val="1"/>
    <w:uiPriority w:val="0"/>
    <w:pPr>
      <w:spacing w:after="560"/>
    </w:pPr>
    <w:rPr>
      <w:rFonts w:eastAsia="黑体"/>
    </w:rPr>
  </w:style>
  <w:style w:type="paragraph" w:customStyle="1" w:styleId="181">
    <w:name w:val="Item List"/>
    <w:uiPriority w:val="0"/>
    <w:pPr>
      <w:numPr>
        <w:ilvl w:val="0"/>
        <w:numId w:val="14"/>
      </w:numPr>
      <w:adjustRightInd w:val="0"/>
      <w:snapToGrid w:val="0"/>
      <w:spacing w:before="80" w:after="80" w:line="240" w:lineRule="atLeast"/>
    </w:pPr>
    <w:rPr>
      <w:rFonts w:hint="eastAsia" w:ascii="Times New Roman" w:hAnsi="Times New Roman" w:eastAsia="宋体" w:cs="Arial"/>
      <w:kern w:val="2"/>
      <w:sz w:val="21"/>
      <w:szCs w:val="21"/>
      <w:lang w:val="en-US" w:eastAsia="zh-CN" w:bidi="ar-SA"/>
    </w:rPr>
  </w:style>
  <w:style w:type="paragraph" w:customStyle="1" w:styleId="182">
    <w:name w:val="Item List in Table"/>
    <w:basedOn w:val="1"/>
    <w:uiPriority w:val="0"/>
    <w:pPr>
      <w:numPr>
        <w:ilvl w:val="0"/>
        <w:numId w:val="15"/>
      </w:numPr>
      <w:tabs>
        <w:tab w:val="left" w:pos="284"/>
        <w:tab w:val="clear" w:pos="170"/>
      </w:tabs>
      <w:spacing w:before="80" w:after="80"/>
      <w:ind w:left="284" w:hanging="284"/>
    </w:pPr>
    <w:rPr>
      <w:kern w:val="0"/>
    </w:rPr>
  </w:style>
  <w:style w:type="paragraph" w:customStyle="1" w:styleId="183">
    <w:name w:val="Sub Item List in Table"/>
    <w:basedOn w:val="1"/>
    <w:uiPriority w:val="0"/>
    <w:pPr>
      <w:numPr>
        <w:ilvl w:val="2"/>
        <w:numId w:val="15"/>
      </w:numPr>
      <w:spacing w:before="80" w:after="80"/>
    </w:pPr>
  </w:style>
  <w:style w:type="paragraph" w:customStyle="1" w:styleId="184">
    <w:name w:val="Sub Item Step in Table"/>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Step in Table Lis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6">
    <w:name w:val="Sub Item List in Table Step"/>
    <w:basedOn w:val="1"/>
    <w:uiPriority w:val="0"/>
    <w:pPr>
      <w:numPr>
        <w:ilvl w:val="4"/>
        <w:numId w:val="15"/>
      </w:numPr>
      <w:spacing w:before="80" w:after="80"/>
    </w:pPr>
  </w:style>
  <w:style w:type="paragraph" w:customStyle="1" w:styleId="187">
    <w:name w:val="Item List Text"/>
    <w:uiPriority w:val="0"/>
    <w:pPr>
      <w:adjustRightInd w:val="0"/>
      <w:snapToGrid w:val="0"/>
      <w:spacing w:before="80" w:after="80" w:line="240" w:lineRule="atLeast"/>
      <w:ind w:left="2126"/>
    </w:pPr>
    <w:rPr>
      <w:rFonts w:hint="eastAsia" w:ascii="Times New Roman" w:hAnsi="Times New Roman" w:eastAsia="宋体" w:cs="Times New Roman"/>
      <w:kern w:val="2"/>
      <w:sz w:val="21"/>
      <w:szCs w:val="21"/>
      <w:lang w:val="en-US" w:eastAsia="zh-CN" w:bidi="ar-SA"/>
    </w:rPr>
  </w:style>
  <w:style w:type="paragraph" w:customStyle="1" w:styleId="188">
    <w:name w:val="Item Step"/>
    <w:uiPriority w:val="0"/>
    <w:pPr>
      <w:numPr>
        <w:ilvl w:val="0"/>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9">
    <w:name w:val="Sub Item Step"/>
    <w:uiPriority w:val="0"/>
    <w:pPr>
      <w:numPr>
        <w:ilvl w:val="1"/>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0">
    <w:name w:val="Third Level Item Step"/>
    <w:uiPriority w:val="0"/>
    <w:pPr>
      <w:numPr>
        <w:ilvl w:val="2"/>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1">
    <w:name w:val="Fourth Level Item Step"/>
    <w:uiPriority w:val="0"/>
    <w:pPr>
      <w:numPr>
        <w:ilvl w:val="3"/>
        <w:numId w:val="16"/>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92">
    <w:name w:val="Manual Title1"/>
    <w:semiHidden/>
    <w:uiPriority w:val="0"/>
    <w:rPr>
      <w:rFonts w:ascii="Arial" w:hAnsi="Arial" w:eastAsia="黑体" w:cs="Times New Roman"/>
      <w:sz w:val="30"/>
      <w:lang w:val="en-US" w:eastAsia="en-US" w:bidi="ar-SA"/>
    </w:rPr>
  </w:style>
  <w:style w:type="paragraph" w:customStyle="1" w:styleId="193">
    <w:name w:val="CAUTION Heading"/>
    <w:basedOn w:val="1"/>
    <w:uiPriority w:val="0"/>
    <w:pPr>
      <w:keepNext/>
      <w:pBdr>
        <w:top w:val="single" w:color="auto" w:sz="12" w:space="4"/>
      </w:pBdr>
      <w:spacing w:before="80" w:after="80"/>
    </w:pPr>
    <w:rPr>
      <w:rFonts w:ascii="Book Antiqua" w:hAnsi="Book Antiqua" w:eastAsia="黑体"/>
      <w:bCs/>
    </w:rPr>
  </w:style>
  <w:style w:type="paragraph" w:customStyle="1" w:styleId="194">
    <w:name w:val="Notes Heading in Table"/>
    <w:next w:val="195"/>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5">
    <w:name w:val="Notes Text in Table"/>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6">
    <w:name w:val="CAUTION Text"/>
    <w:basedOn w:val="1"/>
    <w:uiPriority w:val="0"/>
    <w:pPr>
      <w:keepLines/>
      <w:pBdr>
        <w:bottom w:val="single" w:color="auto" w:sz="12" w:space="4"/>
      </w:pBdr>
      <w:spacing w:before="80" w:after="80"/>
    </w:pPr>
    <w:rPr>
      <w:rFonts w:hint="eastAsia" w:eastAsia="楷体_GB2312"/>
      <w:iCs/>
    </w:rPr>
  </w:style>
  <w:style w:type="paragraph" w:customStyle="1" w:styleId="197">
    <w:name w:val="Notes Text TD"/>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8">
    <w:name w:val="Notes Text List Text TD"/>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9">
    <w:name w:val="CAUTION Text List Text TD"/>
    <w:basedOn w:val="196"/>
    <w:uiPriority w:val="0"/>
    <w:pPr>
      <w:snapToGrid w:val="0"/>
      <w:spacing w:line="240" w:lineRule="atLeast"/>
      <w:ind w:firstLine="283" w:firstLineChars="180"/>
    </w:pPr>
    <w:rPr>
      <w:rFonts w:ascii="Courier New" w:hAnsi="Courier New" w:eastAsia="宋体" w:cs="Courier New"/>
      <w:snapToGrid w:val="0"/>
      <w:spacing w:val="-1"/>
      <w:sz w:val="16"/>
      <w:szCs w:val="16"/>
      <w:lang w:val="en-US" w:eastAsia="zh-CN" w:bidi="ar-SA"/>
    </w:rPr>
  </w:style>
  <w:style w:type="paragraph" w:customStyle="1" w:styleId="200">
    <w:name w:val="CAUTION Text TD"/>
    <w:basedOn w:val="196"/>
    <w:uiPriority w:val="0"/>
    <w:pPr>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01">
    <w:name w:val="Notes Text List Text"/>
    <w:basedOn w:val="196"/>
    <w:uiPriority w:val="0"/>
    <w:pPr>
      <w:pBdr>
        <w:bottom w:val="none" w:color="auto" w:sz="0" w:space="0"/>
      </w:pBdr>
      <w:spacing w:before="40" w:line="200" w:lineRule="atLeast"/>
      <w:ind w:left="2359"/>
    </w:pPr>
    <w:rPr>
      <w:sz w:val="18"/>
      <w:szCs w:val="18"/>
    </w:rPr>
  </w:style>
  <w:style w:type="paragraph" w:customStyle="1" w:styleId="202">
    <w:name w:val="CAUTION Text List"/>
    <w:basedOn w:val="196"/>
    <w:uiPriority w:val="0"/>
    <w:pPr>
      <w:keepNext/>
      <w:numPr>
        <w:ilvl w:val="0"/>
        <w:numId w:val="17"/>
      </w:numPr>
    </w:pPr>
  </w:style>
  <w:style w:type="paragraph" w:customStyle="1" w:styleId="203">
    <w:name w:val="CAUTION Text Step"/>
    <w:basedOn w:val="196"/>
    <w:uiPriority w:val="0"/>
    <w:pPr>
      <w:keepNext/>
      <w:numPr>
        <w:ilvl w:val="5"/>
        <w:numId w:val="15"/>
      </w:numPr>
    </w:pPr>
  </w:style>
  <w:style w:type="paragraph" w:customStyle="1" w:styleId="204">
    <w:name w:val="CAUTION Text List Text"/>
    <w:basedOn w:val="196"/>
    <w:uiPriority w:val="0"/>
    <w:pPr>
      <w:ind w:firstLine="283" w:firstLineChars="135"/>
    </w:pPr>
  </w:style>
  <w:style w:type="table" w:customStyle="1" w:styleId="205">
    <w:name w:val="Table"/>
    <w:basedOn w:val="133"/>
    <w:uiPriority w:val="0"/>
    <w:pPr>
      <w:jc w:val="left"/>
    </w:pPr>
    <w:rPr>
      <w:rFonts w:cs="Arial"/>
      <w:lang w:bidi="ar-SA"/>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6">
    <w:name w:val="Remarks Table"/>
    <w:basedOn w:val="89"/>
    <w:uiPriority w:val="0"/>
    <w:tblPr>
      <w:tblCellMar>
        <w:top w:w="0" w:type="dxa"/>
        <w:left w:w="108" w:type="dxa"/>
        <w:bottom w:w="0" w:type="dxa"/>
        <w:right w:w="108" w:type="dxa"/>
      </w:tblCellMar>
    </w:tblPr>
  </w:style>
  <w:style w:type="paragraph" w:customStyle="1" w:styleId="207">
    <w:name w:val="Step"/>
    <w:basedOn w:val="1"/>
    <w:uiPriority w:val="0"/>
    <w:pPr>
      <w:numPr>
        <w:ilvl w:val="6"/>
        <w:numId w:val="1"/>
      </w:numPr>
    </w:pPr>
    <w:rPr>
      <w:snapToGrid w:val="0"/>
      <w:kern w:val="0"/>
    </w:rPr>
  </w:style>
  <w:style w:type="paragraph" w:customStyle="1" w:styleId="208">
    <w:name w:val="Sub Item List"/>
    <w:basedOn w:val="1"/>
    <w:uiPriority w:val="0"/>
    <w:pPr>
      <w:numPr>
        <w:ilvl w:val="0"/>
        <w:numId w:val="18"/>
      </w:numPr>
      <w:spacing w:before="80" w:after="80"/>
    </w:pPr>
  </w:style>
  <w:style w:type="paragraph" w:customStyle="1" w:styleId="209">
    <w:name w:val="Third Level Item List"/>
    <w:basedOn w:val="1"/>
    <w:uiPriority w:val="0"/>
    <w:pPr>
      <w:numPr>
        <w:ilvl w:val="1"/>
        <w:numId w:val="18"/>
      </w:numPr>
      <w:spacing w:before="80" w:after="80"/>
    </w:pPr>
  </w:style>
  <w:style w:type="paragraph" w:customStyle="1" w:styleId="210">
    <w:name w:val="Fourth Level Item List"/>
    <w:basedOn w:val="1"/>
    <w:uiPriority w:val="0"/>
    <w:pPr>
      <w:numPr>
        <w:ilvl w:val="2"/>
        <w:numId w:val="18"/>
      </w:numPr>
      <w:spacing w:before="80" w:after="80"/>
    </w:pPr>
  </w:style>
  <w:style w:type="paragraph" w:customStyle="1" w:styleId="211">
    <w:name w:val="Sub Item List Text"/>
    <w:uiPriority w:val="0"/>
    <w:pPr>
      <w:adjustRightInd w:val="0"/>
      <w:snapToGrid w:val="0"/>
      <w:spacing w:before="80" w:after="80" w:line="240" w:lineRule="atLeast"/>
      <w:ind w:left="2551"/>
    </w:pPr>
    <w:rPr>
      <w:rFonts w:hint="eastAsia" w:ascii="Times New Roman" w:hAnsi="Times New Roman" w:eastAsia="宋体" w:cs="Arial"/>
      <w:kern w:val="2"/>
      <w:sz w:val="21"/>
      <w:szCs w:val="21"/>
      <w:lang w:val="en-US" w:eastAsia="zh-CN" w:bidi="ar-SA"/>
    </w:rPr>
  </w:style>
  <w:style w:type="paragraph" w:customStyle="1" w:styleId="212">
    <w:name w:val="Third Level Item List Text"/>
    <w:uiPriority w:val="0"/>
    <w:pPr>
      <w:adjustRightInd w:val="0"/>
      <w:snapToGrid w:val="0"/>
      <w:spacing w:before="80" w:after="80" w:line="240" w:lineRule="atLeast"/>
      <w:ind w:left="2976"/>
    </w:pPr>
    <w:rPr>
      <w:rFonts w:hint="eastAsia" w:ascii="Times New Roman" w:hAnsi="Times New Roman" w:eastAsia="宋体" w:cs="Arial"/>
      <w:kern w:val="2"/>
      <w:sz w:val="21"/>
      <w:szCs w:val="21"/>
      <w:lang w:val="en-US" w:eastAsia="zh-CN" w:bidi="ar-SA"/>
    </w:rPr>
  </w:style>
  <w:style w:type="paragraph" w:customStyle="1" w:styleId="213">
    <w:name w:val="Fourth Level Item List Text"/>
    <w:uiPriority w:val="0"/>
    <w:pPr>
      <w:adjustRightInd w:val="0"/>
      <w:snapToGrid w:val="0"/>
      <w:spacing w:before="80" w:after="80" w:line="240" w:lineRule="atLeast"/>
      <w:ind w:left="3401"/>
    </w:pPr>
    <w:rPr>
      <w:rFonts w:hint="eastAsia" w:ascii="Times New Roman" w:hAnsi="Times New Roman" w:eastAsia="宋体" w:cs="Arial"/>
      <w:kern w:val="2"/>
      <w:sz w:val="21"/>
      <w:szCs w:val="21"/>
      <w:lang w:val="en-US" w:eastAsia="zh-CN" w:bidi="ar-SA"/>
    </w:rPr>
  </w:style>
  <w:style w:type="paragraph" w:customStyle="1" w:styleId="214">
    <w:name w:val="Table Description"/>
    <w:basedOn w:val="1"/>
    <w:next w:val="1"/>
    <w:uiPriority w:val="0"/>
    <w:pPr>
      <w:keepNext/>
      <w:numPr>
        <w:ilvl w:val="8"/>
        <w:numId w:val="1"/>
      </w:numPr>
      <w:spacing w:before="320" w:after="80"/>
    </w:pPr>
    <w:rPr>
      <w:rFonts w:eastAsia="黑体"/>
      <w:spacing w:val="-4"/>
    </w:rPr>
  </w:style>
  <w:style w:type="paragraph" w:customStyle="1" w:styleId="215">
    <w:name w:val="Notes Text List in Table"/>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Notes Text Step in Table"/>
    <w:uiPriority w:val="0"/>
    <w:pPr>
      <w:numPr>
        <w:ilvl w:val="7"/>
        <w:numId w:val="15"/>
      </w:numPr>
      <w:pBdr>
        <w:bottom w:val="none" w:color="auto" w:sz="0" w:space="0"/>
      </w:pBdr>
      <w:spacing w:before="40" w:after="80" w:line="200" w:lineRule="atLeast"/>
    </w:pPr>
    <w:rPr>
      <w:rFonts w:ascii="Times New Roman" w:hAnsi="Times New Roman" w:eastAsia="楷体_GB2312" w:cs="楷体_GB2312"/>
      <w:sz w:val="18"/>
      <w:szCs w:val="18"/>
      <w:lang w:val="en-US" w:eastAsia="zh-CN" w:bidi="ar-SA"/>
    </w:rPr>
  </w:style>
  <w:style w:type="paragraph" w:customStyle="1" w:styleId="217">
    <w:name w:val="Terminal Display"/>
    <w:uiPriority w:val="0"/>
    <w:pPr>
      <w:shd w:val="clear" w:color="auto" w:fill="F2F2F2"/>
      <w:snapToGrid w:val="0"/>
      <w:spacing w:line="240" w:lineRule="atLeast"/>
      <w:ind w:left="1701"/>
    </w:pPr>
    <w:rPr>
      <w:rFonts w:ascii="Courier New" w:hAnsi="Courier New" w:eastAsia="宋体" w:cs="Courier New"/>
      <w:snapToGrid w:val="0"/>
      <w:spacing w:val="-1"/>
      <w:sz w:val="16"/>
      <w:szCs w:val="16"/>
      <w:lang w:val="en-US" w:eastAsia="zh-CN" w:bidi="ar-SA"/>
    </w:rPr>
  </w:style>
  <w:style w:type="paragraph" w:customStyle="1" w:styleId="218">
    <w:name w:val="Terminal Display in Table"/>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16"/>
      <w:szCs w:val="16"/>
      <w:lang w:val="en-US" w:eastAsia="zh-CN" w:bidi="ar-SA"/>
    </w:rPr>
  </w:style>
  <w:style w:type="paragraph" w:customStyle="1" w:styleId="219">
    <w:name w:val="Notes Text List Text in Table"/>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20">
    <w:name w:val="Notes Text TD in Table"/>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1">
    <w:name w:val="Notes Text List Text TD in Table"/>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2">
    <w:name w:val="Figure Description in Appendix"/>
    <w:basedOn w:val="171"/>
    <w:next w:val="171"/>
    <w:uiPriority w:val="0"/>
    <w:pPr>
      <w:keepNext/>
      <w:numPr>
        <w:ilvl w:val="7"/>
        <w:numId w:val="2"/>
      </w:numPr>
      <w:adjustRightInd w:val="0"/>
      <w:snapToGrid w:val="0"/>
      <w:spacing w:before="320" w:after="80" w:line="240" w:lineRule="atLeast"/>
    </w:pPr>
    <w:rPr>
      <w:rFonts w:eastAsia="黑体" w:cs="Arial"/>
      <w:spacing w:val="-4"/>
      <w:kern w:val="2"/>
      <w:sz w:val="21"/>
      <w:szCs w:val="21"/>
      <w:lang w:val="en-US" w:eastAsia="zh-CN" w:bidi="ar-SA"/>
    </w:rPr>
  </w:style>
  <w:style w:type="paragraph" w:customStyle="1" w:styleId="223">
    <w:name w:val="Figure Description in Preface"/>
    <w:basedOn w:val="171"/>
    <w:next w:val="171"/>
    <w:uiPriority w:val="0"/>
    <w:pPr>
      <w:keepNext/>
      <w:numPr>
        <w:ilvl w:val="0"/>
        <w:numId w:val="20"/>
      </w:numPr>
    </w:pPr>
  </w:style>
  <w:style w:type="paragraph" w:customStyle="1" w:styleId="224">
    <w:name w:val="Table Heading"/>
    <w:basedOn w:val="1"/>
    <w:uiPriority w:val="0"/>
    <w:pPr>
      <w:widowControl w:val="0"/>
      <w:spacing w:before="80" w:after="80"/>
      <w:ind w:left="0"/>
    </w:pPr>
    <w:rPr>
      <w:rFonts w:ascii="Book Antiqua" w:hAnsi="Book Antiqua" w:eastAsia="黑体" w:cs="Book Antiqua"/>
      <w:bCs/>
      <w:snapToGrid w:val="0"/>
      <w:kern w:val="0"/>
    </w:rPr>
  </w:style>
  <w:style w:type="paragraph" w:customStyle="1" w:styleId="225">
    <w:name w:val="Table Text"/>
    <w:basedOn w:val="1"/>
    <w:uiPriority w:val="0"/>
    <w:pPr>
      <w:widowControl w:val="0"/>
      <w:spacing w:before="80" w:after="80"/>
      <w:ind w:left="0"/>
    </w:pPr>
    <w:rPr>
      <w:snapToGrid w:val="0"/>
      <w:kern w:val="0"/>
    </w:rPr>
  </w:style>
  <w:style w:type="paragraph" w:customStyle="1" w:styleId="226">
    <w:name w:val="Heading Middle"/>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7">
    <w:name w:val="Contents"/>
    <w:basedOn w:val="175"/>
    <w:uiPriority w:val="0"/>
  </w:style>
  <w:style w:type="paragraph" w:customStyle="1" w:styleId="228">
    <w:name w:val="Item Step in Table"/>
    <w:qFormat/>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9">
    <w:name w:val="Table Note"/>
    <w:basedOn w:val="1"/>
    <w:qFormat/>
    <w:uiPriority w:val="0"/>
    <w:pPr>
      <w:spacing w:before="80" w:after="80"/>
    </w:pPr>
    <w:rPr>
      <w:sz w:val="18"/>
      <w:szCs w:val="18"/>
    </w:rPr>
  </w:style>
  <w:style w:type="paragraph" w:customStyle="1" w:styleId="230">
    <w:name w:val="End"/>
    <w:basedOn w:val="1"/>
    <w:qFormat/>
    <w:uiPriority w:val="0"/>
    <w:pPr>
      <w:spacing w:after="400"/>
    </w:pPr>
    <w:rPr>
      <w:b/>
    </w:rPr>
  </w:style>
  <w:style w:type="paragraph" w:customStyle="1" w:styleId="231">
    <w:name w:val="Notes Heading"/>
    <w:basedOn w:val="193"/>
    <w:qFormat/>
    <w:uiPriority w:val="0"/>
    <w:pPr>
      <w:pBdr>
        <w:top w:val="none" w:color="auto" w:sz="0" w:space="0"/>
      </w:pBdr>
      <w:spacing w:after="40"/>
    </w:pPr>
    <w:rPr>
      <w:position w:val="-6"/>
      <w:sz w:val="18"/>
      <w:szCs w:val="18"/>
    </w:rPr>
  </w:style>
  <w:style w:type="paragraph" w:customStyle="1" w:styleId="232">
    <w:name w:val="Notes Text"/>
    <w:basedOn w:val="196"/>
    <w:qFormat/>
    <w:uiPriority w:val="0"/>
    <w:pPr>
      <w:pBdr>
        <w:bottom w:val="none" w:color="auto" w:sz="0" w:space="0"/>
      </w:pBdr>
      <w:spacing w:before="40" w:line="200" w:lineRule="atLeast"/>
      <w:ind w:left="2075"/>
    </w:pPr>
    <w:rPr>
      <w:sz w:val="18"/>
      <w:szCs w:val="18"/>
    </w:rPr>
  </w:style>
  <w:style w:type="paragraph" w:customStyle="1" w:styleId="233">
    <w:name w:val="Notes Text List"/>
    <w:basedOn w:val="202"/>
    <w:qFormat/>
    <w:uiPriority w:val="0"/>
    <w:pPr>
      <w:keepNext w:val="0"/>
      <w:numPr>
        <w:numId w:val="22"/>
      </w:numPr>
      <w:pBdr>
        <w:bottom w:val="none" w:color="auto" w:sz="0" w:space="0"/>
      </w:pBdr>
      <w:tabs>
        <w:tab w:val="left" w:pos="2359"/>
      </w:tabs>
      <w:spacing w:before="40" w:line="200" w:lineRule="atLeast"/>
    </w:pPr>
    <w:rPr>
      <w:sz w:val="18"/>
      <w:szCs w:val="18"/>
    </w:rPr>
  </w:style>
  <w:style w:type="paragraph" w:customStyle="1" w:styleId="234">
    <w:name w:val="Notes Text Step"/>
    <w:basedOn w:val="203"/>
    <w:qFormat/>
    <w:uiPriority w:val="0"/>
    <w:pPr>
      <w:numPr>
        <w:ilvl w:val="6"/>
        <w:numId w:val="15"/>
      </w:numPr>
      <w:pBdr>
        <w:bottom w:val="none" w:color="auto" w:sz="0" w:space="0"/>
      </w:pBdr>
      <w:spacing w:before="40" w:line="200" w:lineRule="atLeast"/>
    </w:pPr>
    <w:rPr>
      <w:sz w:val="18"/>
      <w:szCs w:val="18"/>
    </w:rPr>
  </w:style>
  <w:style w:type="paragraph" w:customStyle="1" w:styleId="235">
    <w:name w:val="Code"/>
    <w:basedOn w:val="1"/>
    <w:qFormat/>
    <w:uiPriority w:val="0"/>
    <w:pPr>
      <w:widowControl w:val="0"/>
      <w:shd w:val="clear" w:color="auto" w:fill="F2F2F2"/>
      <w:autoSpaceDE w:val="0"/>
      <w:autoSpaceDN w:val="0"/>
      <w:spacing w:before="0" w:after="0" w:line="360" w:lineRule="auto"/>
    </w:pPr>
    <w:rPr>
      <w:rFonts w:ascii="Courier New" w:hAnsi="Courier New"/>
      <w:sz w:val="18"/>
    </w:rPr>
  </w:style>
  <w:style w:type="paragraph" w:customStyle="1" w:styleId="236">
    <w:name w:val="Code in Table"/>
    <w:basedOn w:val="1"/>
    <w:qFormat/>
    <w:uiPriority w:val="0"/>
    <w:pPr>
      <w:widowControl w:val="0"/>
      <w:shd w:val="clear" w:color="auto" w:fill="F2F2F2"/>
      <w:snapToGrid w:val="0"/>
      <w:spacing w:before="80" w:after="80" w:line="240" w:lineRule="atLeast"/>
      <w:ind w:left="0"/>
    </w:pPr>
    <w:rPr>
      <w:rFonts w:ascii="Courier New" w:hAnsi="Courier New"/>
      <w:snapToGrid w:val="0"/>
      <w:sz w:val="18"/>
    </w:rPr>
  </w:style>
  <w:style w:type="paragraph" w:customStyle="1" w:styleId="237">
    <w:name w:val="Outline"/>
    <w:basedOn w:val="1"/>
    <w:semiHidden/>
    <w:qFormat/>
    <w:uiPriority w:val="0"/>
    <w:rPr>
      <w:i/>
      <w:color w:val="0000FF"/>
    </w:rPr>
  </w:style>
  <w:style w:type="paragraph" w:customStyle="1" w:styleId="238">
    <w:name w:val="Item list Text TD"/>
    <w:basedOn w:val="217"/>
    <w:qFormat/>
    <w:uiPriority w:val="0"/>
    <w:pPr>
      <w:adjustRightInd w:val="0"/>
      <w:ind w:left="2126"/>
    </w:pPr>
  </w:style>
  <w:style w:type="paragraph" w:customStyle="1" w:styleId="239">
    <w:name w:val="Sub Item List Text TD"/>
    <w:basedOn w:val="217"/>
    <w:qFormat/>
    <w:uiPriority w:val="0"/>
    <w:pPr>
      <w:adjustRightInd w:val="0"/>
      <w:ind w:left="2551"/>
    </w:pPr>
  </w:style>
  <w:style w:type="paragraph" w:customStyle="1" w:styleId="240">
    <w:name w:val="Third Level Item List Text TD"/>
    <w:basedOn w:val="217"/>
    <w:qFormat/>
    <w:uiPriority w:val="0"/>
    <w:pPr>
      <w:adjustRightInd w:val="0"/>
      <w:ind w:left="2976"/>
    </w:pPr>
  </w:style>
  <w:style w:type="paragraph" w:customStyle="1" w:styleId="241">
    <w:name w:val="Fourth Level Item List Text TD"/>
    <w:basedOn w:val="217"/>
    <w:qFormat/>
    <w:uiPriority w:val="0"/>
    <w:pPr>
      <w:adjustRightInd w:val="0"/>
      <w:ind w:left="3401"/>
    </w:pPr>
  </w:style>
  <w:style w:type="paragraph" w:customStyle="1" w:styleId="242">
    <w:name w:val="Item Step in Appendix"/>
    <w:basedOn w:val="188"/>
    <w:qFormat/>
    <w:uiPriority w:val="0"/>
    <w:pPr>
      <w:numPr>
        <w:ilvl w:val="6"/>
        <w:numId w:val="2"/>
      </w:numPr>
      <w:outlineLvl w:val="5"/>
    </w:pPr>
  </w:style>
  <w:style w:type="paragraph" w:customStyle="1" w:styleId="243">
    <w:name w:val="Step in Appendix"/>
    <w:basedOn w:val="207"/>
    <w:qFormat/>
    <w:uiPriority w:val="0"/>
    <w:pPr>
      <w:numPr>
        <w:ilvl w:val="5"/>
        <w:numId w:val="2"/>
      </w:numPr>
      <w:topLinePunct w:val="0"/>
      <w:outlineLvl w:val="4"/>
    </w:pPr>
  </w:style>
  <w:style w:type="paragraph" w:customStyle="1" w:styleId="244">
    <w:name w:val="Table Description in Appendix"/>
    <w:basedOn w:val="214"/>
    <w:next w:val="1"/>
    <w:qFormat/>
    <w:uiPriority w:val="0"/>
    <w:pPr>
      <w:keepNext/>
      <w:numPr>
        <w:ilvl w:val="8"/>
        <w:numId w:val="2"/>
      </w:numPr>
      <w:topLinePunct w:val="0"/>
      <w:spacing w:before="320" w:after="80"/>
    </w:pPr>
    <w:rPr>
      <w:rFonts w:eastAsia="黑体"/>
      <w:spacing w:val="-4"/>
    </w:rPr>
  </w:style>
  <w:style w:type="paragraph" w:customStyle="1" w:styleId="245">
    <w:name w:val="Table Description in Preface"/>
    <w:basedOn w:val="214"/>
    <w:next w:val="1"/>
    <w:qFormat/>
    <w:uiPriority w:val="0"/>
    <w:pPr>
      <w:numPr>
        <w:ilvl w:val="0"/>
        <w:numId w:val="23"/>
      </w:numPr>
      <w:topLinePunct w:val="0"/>
    </w:pPr>
    <w:rPr>
      <w:rFonts w:eastAsia="宋体"/>
    </w:rPr>
  </w:style>
  <w:style w:type="paragraph" w:customStyle="1" w:styleId="246">
    <w:name w:val="Item List in Table Text"/>
    <w:basedOn w:val="225"/>
    <w:qFormat/>
    <w:uiPriority w:val="0"/>
    <w:pPr>
      <w:ind w:left="284"/>
    </w:pPr>
  </w:style>
  <w:style w:type="paragraph" w:customStyle="1" w:styleId="247">
    <w:name w:val="Sub Item List in Table Text"/>
    <w:basedOn w:val="225"/>
    <w:qFormat/>
    <w:uiPriority w:val="0"/>
    <w:pPr>
      <w:ind w:left="568"/>
    </w:pPr>
  </w:style>
</w:styles>
</file>

<file path=word/_rels/document.xml.rels><?xml version="1.0" encoding="UTF-8" standalone="yes"?>
<Relationships xmlns="http://schemas.openxmlformats.org/package/2006/relationships"><Relationship Id="rId99" Type="http://schemas.openxmlformats.org/officeDocument/2006/relationships/image" Target="media/image25.png"/><Relationship Id="rId98" Type="http://schemas.openxmlformats.org/officeDocument/2006/relationships/image" Target="media/image24.png"/><Relationship Id="rId97" Type="http://schemas.openxmlformats.org/officeDocument/2006/relationships/image" Target="media/image23.png"/><Relationship Id="rId96" Type="http://schemas.openxmlformats.org/officeDocument/2006/relationships/image" Target="media/image22.png"/><Relationship Id="rId95" Type="http://schemas.openxmlformats.org/officeDocument/2006/relationships/image" Target="media/image21.png"/><Relationship Id="rId94" Type="http://schemas.openxmlformats.org/officeDocument/2006/relationships/image" Target="media/image20.png"/><Relationship Id="rId93" Type="http://schemas.openxmlformats.org/officeDocument/2006/relationships/image" Target="media/image19.png"/><Relationship Id="rId92" Type="http://schemas.openxmlformats.org/officeDocument/2006/relationships/image" Target="media/image18.png"/><Relationship Id="rId91" Type="http://schemas.openxmlformats.org/officeDocument/2006/relationships/image" Target="media/image17.png"/><Relationship Id="rId90" Type="http://schemas.openxmlformats.org/officeDocument/2006/relationships/image" Target="media/image16.png"/><Relationship Id="rId9" Type="http://schemas.openxmlformats.org/officeDocument/2006/relationships/header" Target="header4.xml"/><Relationship Id="rId89" Type="http://schemas.openxmlformats.org/officeDocument/2006/relationships/image" Target="media/image15.png"/><Relationship Id="rId88" Type="http://schemas.openxmlformats.org/officeDocument/2006/relationships/image" Target="media/image14.png"/><Relationship Id="rId87" Type="http://schemas.openxmlformats.org/officeDocument/2006/relationships/image" Target="media/image13.png"/><Relationship Id="rId86" Type="http://schemas.openxmlformats.org/officeDocument/2006/relationships/image" Target="media/image12.png"/><Relationship Id="rId85" Type="http://schemas.openxmlformats.org/officeDocument/2006/relationships/image" Target="media/image11.png"/><Relationship Id="rId84" Type="http://schemas.openxmlformats.org/officeDocument/2006/relationships/image" Target="media/image10.png"/><Relationship Id="rId83" Type="http://schemas.openxmlformats.org/officeDocument/2006/relationships/image" Target="media/image9.png"/><Relationship Id="rId82" Type="http://schemas.openxmlformats.org/officeDocument/2006/relationships/image" Target="media/image8.png"/><Relationship Id="rId81" Type="http://schemas.openxmlformats.org/officeDocument/2006/relationships/image" Target="media/image7.png"/><Relationship Id="rId80" Type="http://schemas.openxmlformats.org/officeDocument/2006/relationships/image" Target="media/image6.png"/><Relationship Id="rId8" Type="http://schemas.openxmlformats.org/officeDocument/2006/relationships/header" Target="header3.xml"/><Relationship Id="rId79" Type="http://schemas.openxmlformats.org/officeDocument/2006/relationships/image" Target="media/image5.png"/><Relationship Id="rId78" Type="http://schemas.openxmlformats.org/officeDocument/2006/relationships/image" Target="media/image4.png"/><Relationship Id="rId77" Type="http://schemas.openxmlformats.org/officeDocument/2006/relationships/image" Target="media/image3.png"/><Relationship Id="rId76" Type="http://schemas.openxmlformats.org/officeDocument/2006/relationships/image" Target="media/image2.png"/><Relationship Id="rId75" Type="http://schemas.openxmlformats.org/officeDocument/2006/relationships/image" Target="media/image1.png"/><Relationship Id="rId74" Type="http://schemas.openxmlformats.org/officeDocument/2006/relationships/theme" Target="theme/theme1.xml"/><Relationship Id="rId73" Type="http://schemas.openxmlformats.org/officeDocument/2006/relationships/footer" Target="footer34.xml"/><Relationship Id="rId72" Type="http://schemas.openxmlformats.org/officeDocument/2006/relationships/footer" Target="footer33.xml"/><Relationship Id="rId71" Type="http://schemas.openxmlformats.org/officeDocument/2006/relationships/header" Target="header35.xml"/><Relationship Id="rId70" Type="http://schemas.openxmlformats.org/officeDocument/2006/relationships/header" Target="header34.xml"/><Relationship Id="rId7" Type="http://schemas.openxmlformats.org/officeDocument/2006/relationships/footer" Target="footer1.xml"/><Relationship Id="rId69" Type="http://schemas.openxmlformats.org/officeDocument/2006/relationships/footer" Target="footer32.xml"/><Relationship Id="rId68" Type="http://schemas.openxmlformats.org/officeDocument/2006/relationships/footer" Target="footer31.xml"/><Relationship Id="rId67" Type="http://schemas.openxmlformats.org/officeDocument/2006/relationships/header" Target="header33.xml"/><Relationship Id="rId66" Type="http://schemas.openxmlformats.org/officeDocument/2006/relationships/header" Target="header32.xml"/><Relationship Id="rId65" Type="http://schemas.openxmlformats.org/officeDocument/2006/relationships/footer" Target="footer30.xml"/><Relationship Id="rId64" Type="http://schemas.openxmlformats.org/officeDocument/2006/relationships/footer" Target="footer29.xml"/><Relationship Id="rId63" Type="http://schemas.openxmlformats.org/officeDocument/2006/relationships/header" Target="header31.xml"/><Relationship Id="rId62" Type="http://schemas.openxmlformats.org/officeDocument/2006/relationships/header" Target="header30.xml"/><Relationship Id="rId61" Type="http://schemas.openxmlformats.org/officeDocument/2006/relationships/footer" Target="footer28.xml"/><Relationship Id="rId60" Type="http://schemas.openxmlformats.org/officeDocument/2006/relationships/footer" Target="footer27.xml"/><Relationship Id="rId6" Type="http://schemas.openxmlformats.org/officeDocument/2006/relationships/header" Target="header2.xml"/><Relationship Id="rId59" Type="http://schemas.openxmlformats.org/officeDocument/2006/relationships/header" Target="header29.xml"/><Relationship Id="rId58" Type="http://schemas.openxmlformats.org/officeDocument/2006/relationships/header" Target="header28.xml"/><Relationship Id="rId57" Type="http://schemas.openxmlformats.org/officeDocument/2006/relationships/footer" Target="footer26.xml"/><Relationship Id="rId56" Type="http://schemas.openxmlformats.org/officeDocument/2006/relationships/footer" Target="footer25.xml"/><Relationship Id="rId55" Type="http://schemas.openxmlformats.org/officeDocument/2006/relationships/header" Target="header27.xml"/><Relationship Id="rId54" Type="http://schemas.openxmlformats.org/officeDocument/2006/relationships/header" Target="header26.xml"/><Relationship Id="rId53" Type="http://schemas.openxmlformats.org/officeDocument/2006/relationships/footer" Target="footer24.xml"/><Relationship Id="rId52" Type="http://schemas.openxmlformats.org/officeDocument/2006/relationships/footer" Target="footer23.xml"/><Relationship Id="rId51" Type="http://schemas.openxmlformats.org/officeDocument/2006/relationships/header" Target="header25.xml"/><Relationship Id="rId50" Type="http://schemas.openxmlformats.org/officeDocument/2006/relationships/header" Target="header24.xml"/><Relationship Id="rId5" Type="http://schemas.openxmlformats.org/officeDocument/2006/relationships/header" Target="header1.xml"/><Relationship Id="rId49" Type="http://schemas.openxmlformats.org/officeDocument/2006/relationships/footer" Target="footer22.xml"/><Relationship Id="rId48" Type="http://schemas.openxmlformats.org/officeDocument/2006/relationships/footer" Target="footer21.xml"/><Relationship Id="rId47" Type="http://schemas.openxmlformats.org/officeDocument/2006/relationships/header" Target="header23.xml"/><Relationship Id="rId46" Type="http://schemas.openxmlformats.org/officeDocument/2006/relationships/header" Target="header22.xml"/><Relationship Id="rId45" Type="http://schemas.openxmlformats.org/officeDocument/2006/relationships/footer" Target="footer20.xml"/><Relationship Id="rId44" Type="http://schemas.openxmlformats.org/officeDocument/2006/relationships/footer" Target="footer19.xml"/><Relationship Id="rId43" Type="http://schemas.openxmlformats.org/officeDocument/2006/relationships/header" Target="header21.xml"/><Relationship Id="rId42" Type="http://schemas.openxmlformats.org/officeDocument/2006/relationships/header" Target="header20.xml"/><Relationship Id="rId41" Type="http://schemas.openxmlformats.org/officeDocument/2006/relationships/footer" Target="footer18.xml"/><Relationship Id="rId40" Type="http://schemas.openxmlformats.org/officeDocument/2006/relationships/footer" Target="footer17.xml"/><Relationship Id="rId4" Type="http://schemas.openxmlformats.org/officeDocument/2006/relationships/endnotes" Target="endnotes.xml"/><Relationship Id="rId39" Type="http://schemas.openxmlformats.org/officeDocument/2006/relationships/header" Target="header19.xml"/><Relationship Id="rId38" Type="http://schemas.openxmlformats.org/officeDocument/2006/relationships/header" Target="header18.xml"/><Relationship Id="rId37" Type="http://schemas.openxmlformats.org/officeDocument/2006/relationships/footer" Target="footer16.xml"/><Relationship Id="rId36" Type="http://schemas.openxmlformats.org/officeDocument/2006/relationships/footer" Target="footer15.xml"/><Relationship Id="rId35" Type="http://schemas.openxmlformats.org/officeDocument/2006/relationships/header" Target="header17.xml"/><Relationship Id="rId34" Type="http://schemas.openxmlformats.org/officeDocument/2006/relationships/header" Target="header16.xml"/><Relationship Id="rId33" Type="http://schemas.openxmlformats.org/officeDocument/2006/relationships/footer" Target="footer14.xml"/><Relationship Id="rId32" Type="http://schemas.openxmlformats.org/officeDocument/2006/relationships/footer" Target="footer13.xml"/><Relationship Id="rId31" Type="http://schemas.openxmlformats.org/officeDocument/2006/relationships/header" Target="header15.xml"/><Relationship Id="rId30" Type="http://schemas.openxmlformats.org/officeDocument/2006/relationships/header" Target="header14.xml"/><Relationship Id="rId3" Type="http://schemas.openxmlformats.org/officeDocument/2006/relationships/footnotes" Target="footnotes.xml"/><Relationship Id="rId29" Type="http://schemas.openxmlformats.org/officeDocument/2006/relationships/footer" Target="footer12.xml"/><Relationship Id="rId28" Type="http://schemas.openxmlformats.org/officeDocument/2006/relationships/footer" Target="footer11.xml"/><Relationship Id="rId27" Type="http://schemas.openxmlformats.org/officeDocument/2006/relationships/header" Target="header13.xml"/><Relationship Id="rId26" Type="http://schemas.openxmlformats.org/officeDocument/2006/relationships/header" Target="header12.xml"/><Relationship Id="rId25" Type="http://schemas.openxmlformats.org/officeDocument/2006/relationships/footer" Target="footer10.xml"/><Relationship Id="rId24" Type="http://schemas.openxmlformats.org/officeDocument/2006/relationships/footer" Target="footer9.xml"/><Relationship Id="rId23" Type="http://schemas.openxmlformats.org/officeDocument/2006/relationships/header" Target="header11.xml"/><Relationship Id="rId22" Type="http://schemas.openxmlformats.org/officeDocument/2006/relationships/header" Target="header10.xml"/><Relationship Id="rId21" Type="http://schemas.openxmlformats.org/officeDocument/2006/relationships/footer" Target="footer8.xml"/><Relationship Id="rId20" Type="http://schemas.openxmlformats.org/officeDocument/2006/relationships/footer" Target="footer7.xml"/><Relationship Id="rId2" Type="http://schemas.openxmlformats.org/officeDocument/2006/relationships/settings" Target="settings.xml"/><Relationship Id="rId19" Type="http://schemas.openxmlformats.org/officeDocument/2006/relationships/header" Target="header9.xml"/><Relationship Id="rId18" Type="http://schemas.openxmlformats.org/officeDocument/2006/relationships/header" Target="header8.xml"/><Relationship Id="rId17" Type="http://schemas.openxmlformats.org/officeDocument/2006/relationships/footer" Target="footer6.xml"/><Relationship Id="rId16" Type="http://schemas.openxmlformats.org/officeDocument/2006/relationships/footer" Target="footer5.xml"/><Relationship Id="rId15" Type="http://schemas.openxmlformats.org/officeDocument/2006/relationships/header" Target="header7.xml"/><Relationship Id="rId147" Type="http://schemas.openxmlformats.org/officeDocument/2006/relationships/fontTable" Target="fontTable.xml"/><Relationship Id="rId146" Type="http://schemas.openxmlformats.org/officeDocument/2006/relationships/numbering" Target="numbering.xml"/><Relationship Id="rId145" Type="http://schemas.openxmlformats.org/officeDocument/2006/relationships/customXml" Target="../customXml/item1.xml"/><Relationship Id="rId144" Type="http://schemas.openxmlformats.org/officeDocument/2006/relationships/image" Target="media/image70.png"/><Relationship Id="rId143" Type="http://schemas.openxmlformats.org/officeDocument/2006/relationships/image" Target="media/image69.png"/><Relationship Id="rId142" Type="http://schemas.openxmlformats.org/officeDocument/2006/relationships/image" Target="media/image68.png"/><Relationship Id="rId141" Type="http://schemas.openxmlformats.org/officeDocument/2006/relationships/image" Target="media/image67.png"/><Relationship Id="rId140" Type="http://schemas.openxmlformats.org/officeDocument/2006/relationships/image" Target="media/image66.png"/><Relationship Id="rId14" Type="http://schemas.openxmlformats.org/officeDocument/2006/relationships/header" Target="header6.xml"/><Relationship Id="rId139" Type="http://schemas.openxmlformats.org/officeDocument/2006/relationships/image" Target="media/image65.png"/><Relationship Id="rId138" Type="http://schemas.openxmlformats.org/officeDocument/2006/relationships/image" Target="media/image64.png"/><Relationship Id="rId137" Type="http://schemas.openxmlformats.org/officeDocument/2006/relationships/image" Target="media/image63.png"/><Relationship Id="rId136" Type="http://schemas.openxmlformats.org/officeDocument/2006/relationships/image" Target="media/image62.png"/><Relationship Id="rId135" Type="http://schemas.openxmlformats.org/officeDocument/2006/relationships/image" Target="media/image61.png"/><Relationship Id="rId134" Type="http://schemas.openxmlformats.org/officeDocument/2006/relationships/image" Target="media/image60.png"/><Relationship Id="rId133" Type="http://schemas.openxmlformats.org/officeDocument/2006/relationships/image" Target="media/image59.png"/><Relationship Id="rId132" Type="http://schemas.openxmlformats.org/officeDocument/2006/relationships/image" Target="media/image58.png"/><Relationship Id="rId131" Type="http://schemas.openxmlformats.org/officeDocument/2006/relationships/image" Target="media/image57.png"/><Relationship Id="rId130" Type="http://schemas.openxmlformats.org/officeDocument/2006/relationships/image" Target="media/image56.png"/><Relationship Id="rId13" Type="http://schemas.openxmlformats.org/officeDocument/2006/relationships/footer" Target="footer4.xml"/><Relationship Id="rId129" Type="http://schemas.openxmlformats.org/officeDocument/2006/relationships/image" Target="media/image55.png"/><Relationship Id="rId128" Type="http://schemas.openxmlformats.org/officeDocument/2006/relationships/image" Target="media/image54.png"/><Relationship Id="rId127" Type="http://schemas.openxmlformats.org/officeDocument/2006/relationships/image" Target="media/image53.png"/><Relationship Id="rId126" Type="http://schemas.openxmlformats.org/officeDocument/2006/relationships/image" Target="media/image52.png"/><Relationship Id="rId125" Type="http://schemas.openxmlformats.org/officeDocument/2006/relationships/image" Target="media/image51.png"/><Relationship Id="rId124" Type="http://schemas.openxmlformats.org/officeDocument/2006/relationships/image" Target="media/image50.png"/><Relationship Id="rId123" Type="http://schemas.openxmlformats.org/officeDocument/2006/relationships/image" Target="media/image49.png"/><Relationship Id="rId122" Type="http://schemas.openxmlformats.org/officeDocument/2006/relationships/image" Target="media/image48.png"/><Relationship Id="rId121" Type="http://schemas.openxmlformats.org/officeDocument/2006/relationships/image" Target="media/image47.png"/><Relationship Id="rId120" Type="http://schemas.openxmlformats.org/officeDocument/2006/relationships/image" Target="media/image46.png"/><Relationship Id="rId12" Type="http://schemas.openxmlformats.org/officeDocument/2006/relationships/footer" Target="footer3.xml"/><Relationship Id="rId119" Type="http://schemas.openxmlformats.org/officeDocument/2006/relationships/image" Target="media/image45.png"/><Relationship Id="rId118" Type="http://schemas.openxmlformats.org/officeDocument/2006/relationships/image" Target="media/image44.png"/><Relationship Id="rId117" Type="http://schemas.openxmlformats.org/officeDocument/2006/relationships/image" Target="media/image43.png"/><Relationship Id="rId116" Type="http://schemas.openxmlformats.org/officeDocument/2006/relationships/image" Target="media/image42.png"/><Relationship Id="rId115" Type="http://schemas.openxmlformats.org/officeDocument/2006/relationships/image" Target="media/image41.png"/><Relationship Id="rId114" Type="http://schemas.openxmlformats.org/officeDocument/2006/relationships/image" Target="media/image40.png"/><Relationship Id="rId113" Type="http://schemas.openxmlformats.org/officeDocument/2006/relationships/image" Target="media/image39.png"/><Relationship Id="rId112" Type="http://schemas.openxmlformats.org/officeDocument/2006/relationships/image" Target="media/image38.png"/><Relationship Id="rId111" Type="http://schemas.openxmlformats.org/officeDocument/2006/relationships/image" Target="media/image37.png"/><Relationship Id="rId110" Type="http://schemas.openxmlformats.org/officeDocument/2006/relationships/image" Target="media/image36.png"/><Relationship Id="rId11" Type="http://schemas.openxmlformats.org/officeDocument/2006/relationships/footer" Target="footer2.xml"/><Relationship Id="rId109" Type="http://schemas.openxmlformats.org/officeDocument/2006/relationships/image" Target="media/image35.png"/><Relationship Id="rId108" Type="http://schemas.openxmlformats.org/officeDocument/2006/relationships/image" Target="media/image34.png"/><Relationship Id="rId107" Type="http://schemas.openxmlformats.org/officeDocument/2006/relationships/image" Target="media/image33.png"/><Relationship Id="rId106" Type="http://schemas.openxmlformats.org/officeDocument/2006/relationships/image" Target="media/image32.png"/><Relationship Id="rId105" Type="http://schemas.openxmlformats.org/officeDocument/2006/relationships/image" Target="media/image31.png"/><Relationship Id="rId104" Type="http://schemas.openxmlformats.org/officeDocument/2006/relationships/image" Target="media/image30.png"/><Relationship Id="rId103" Type="http://schemas.openxmlformats.org/officeDocument/2006/relationships/image" Target="media/image29.jpeg"/><Relationship Id="rId102" Type="http://schemas.openxmlformats.org/officeDocument/2006/relationships/image" Target="media/image28.png"/><Relationship Id="rId101" Type="http://schemas.openxmlformats.org/officeDocument/2006/relationships/image" Target="media/image27.png"/><Relationship Id="rId100" Type="http://schemas.openxmlformats.org/officeDocument/2006/relationships/image" Target="media/image26.png"/><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64</Pages>
  <Words>6822</Words>
  <Characters>8470</Characters>
  <Lines>0</Lines>
  <Paragraphs>490</Paragraphs>
  <TotalTime>2</TotalTime>
  <ScaleCrop>false</ScaleCrop>
  <LinksUpToDate>false</LinksUpToDate>
  <CharactersWithSpaces>8801</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2022-02-11T02:06:50Z</dcterms:created>
  <dc:creator>stlong</dc:creator>
  <cp:lastModifiedBy>拉板车的小哥</cp:lastModifiedBy>
  <dcterms:modified xsi:type="dcterms:W3CDTF">2022-02-11T02:09:24Z</dcterms:modified>
  <dc:subject>Technical Document</dc:subject>
  <dc:title>HW CloudLink Desktop for PC 21.0.1 用户指南（SMC 2.0)</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HW CloudLink Desktop for PC 21.0.1 用户指南（SMC 2.0)</vt:lpwstr>
  </property>
  <property fmtid="{D5CDD505-2E9C-101B-9397-08002B2CF9AE}" pid="3" name="DocumentVersion">
    <vt:lpwstr>01</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ReleaseDate">
    <vt:lpwstr>2022-02-10</vt:lpwstr>
  </property>
  <property fmtid="{D5CDD505-2E9C-101B-9397-08002B2CF9AE}" pid="8" name="SecretLevel">
    <vt:lpwstr>秘密</vt:lpwstr>
  </property>
  <property fmtid="{D5CDD505-2E9C-101B-9397-08002B2CF9AE}" pid="9" name="Trademark&amp;ProductType">
    <vt:lpwstr/>
  </property>
  <property fmtid="{D5CDD505-2E9C-101B-9397-08002B2CF9AE}" pid="10" name="KSOProductBuildVer">
    <vt:lpwstr>2052-11.1.0.11294</vt:lpwstr>
  </property>
  <property fmtid="{D5CDD505-2E9C-101B-9397-08002B2CF9AE}" pid="11" name="ICV">
    <vt:lpwstr>31D83359F52E44BDB36DED1BBFA9E5AC</vt:lpwstr>
  </property>
</Properties>
</file>